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625" w:type="dxa"/>
        <w:tblInd w:w="-1565" w:type="dxa"/>
        <w:tblLook w:val="01E0" w:firstRow="1" w:lastRow="1" w:firstColumn="1" w:lastColumn="1" w:noHBand="0" w:noVBand="0"/>
      </w:tblPr>
      <w:tblGrid>
        <w:gridCol w:w="6238"/>
        <w:gridCol w:w="5387"/>
      </w:tblGrid>
      <w:tr w:rsidR="00696022" w:rsidRPr="00696022" w14:paraId="24C3B309" w14:textId="77777777" w:rsidTr="00855B5F">
        <w:trPr>
          <w:trHeight w:val="1343"/>
        </w:trPr>
        <w:tc>
          <w:tcPr>
            <w:tcW w:w="6238" w:type="dxa"/>
          </w:tcPr>
          <w:p w14:paraId="3FC59ABE" w14:textId="77777777" w:rsidR="00C079BD" w:rsidRDefault="009F2B43" w:rsidP="009F2B43">
            <w:pPr>
              <w:tabs>
                <w:tab w:val="center" w:pos="6379"/>
              </w:tabs>
              <w:spacing w:before="0" w:after="0"/>
              <w:ind w:firstLine="0"/>
              <w:jc w:val="center"/>
              <w:rPr>
                <w:bCs/>
                <w:sz w:val="24"/>
              </w:rPr>
            </w:pPr>
            <w:r w:rsidRPr="00696022">
              <w:rPr>
                <w:bCs/>
                <w:sz w:val="24"/>
              </w:rPr>
              <w:t>TRUNG TÂM PHÁT TRIỂN QUỸ ĐẤT</w:t>
            </w:r>
            <w:r w:rsidR="00CC58EF" w:rsidRPr="00696022">
              <w:rPr>
                <w:bCs/>
                <w:sz w:val="24"/>
              </w:rPr>
              <w:t xml:space="preserve"> </w:t>
            </w:r>
          </w:p>
          <w:p w14:paraId="54DFFE31" w14:textId="679E523B" w:rsidR="009F2B43" w:rsidRPr="00696022" w:rsidRDefault="004F0FD8" w:rsidP="009F2B43">
            <w:pPr>
              <w:tabs>
                <w:tab w:val="center" w:pos="6379"/>
              </w:tabs>
              <w:spacing w:before="0" w:after="0"/>
              <w:ind w:firstLine="0"/>
              <w:jc w:val="center"/>
              <w:rPr>
                <w:bCs/>
                <w:sz w:val="24"/>
              </w:rPr>
            </w:pPr>
            <w:r>
              <w:rPr>
                <w:bCs/>
                <w:sz w:val="24"/>
              </w:rPr>
              <w:t>THÀNH PHỐ</w:t>
            </w:r>
            <w:r w:rsidR="00CC58EF" w:rsidRPr="00696022">
              <w:rPr>
                <w:bCs/>
                <w:sz w:val="24"/>
              </w:rPr>
              <w:t xml:space="preserve"> ĐỒNG NAI</w:t>
            </w:r>
            <w:r w:rsidR="009F2B43" w:rsidRPr="00696022">
              <w:rPr>
                <w:bCs/>
                <w:sz w:val="24"/>
              </w:rPr>
              <w:t xml:space="preserve"> </w:t>
            </w:r>
          </w:p>
          <w:p w14:paraId="575288EB" w14:textId="380B2EBF" w:rsidR="00FD3879" w:rsidRPr="00696022" w:rsidRDefault="009F2B43" w:rsidP="00FD3879">
            <w:pPr>
              <w:tabs>
                <w:tab w:val="center" w:pos="6379"/>
              </w:tabs>
              <w:spacing w:before="0" w:after="0"/>
              <w:ind w:firstLine="0"/>
              <w:jc w:val="center"/>
              <w:rPr>
                <w:b/>
                <w:bCs/>
                <w:sz w:val="24"/>
              </w:rPr>
            </w:pPr>
            <w:r w:rsidRPr="00696022">
              <w:rPr>
                <w:b/>
                <w:bCs/>
                <w:noProof/>
                <w:sz w:val="24"/>
              </w:rPr>
              <w:t>CHI NHÁNH BIÊN HOÀ</w:t>
            </w:r>
          </w:p>
          <w:p w14:paraId="145B9469" w14:textId="200D1514" w:rsidR="00964AE9" w:rsidRPr="00696022" w:rsidRDefault="00FE18A5" w:rsidP="00964AE9">
            <w:pPr>
              <w:tabs>
                <w:tab w:val="center" w:pos="6379"/>
              </w:tabs>
              <w:spacing w:before="0" w:after="0"/>
              <w:ind w:firstLine="0"/>
              <w:jc w:val="center"/>
              <w:rPr>
                <w:sz w:val="24"/>
              </w:rPr>
            </w:pPr>
            <w:r w:rsidRPr="00696022">
              <w:rPr>
                <w:b/>
                <w:bCs/>
                <w:noProof/>
                <w:sz w:val="24"/>
              </w:rPr>
              <mc:AlternateContent>
                <mc:Choice Requires="wps">
                  <w:drawing>
                    <wp:anchor distT="0" distB="0" distL="114300" distR="114300" simplePos="0" relativeHeight="251656704" behindDoc="0" locked="0" layoutInCell="1" allowOverlap="1" wp14:anchorId="2CC02257" wp14:editId="0F398C0E">
                      <wp:simplePos x="0" y="0"/>
                      <wp:positionH relativeFrom="column">
                        <wp:posOffset>1242695</wp:posOffset>
                      </wp:positionH>
                      <wp:positionV relativeFrom="paragraph">
                        <wp:posOffset>19050</wp:posOffset>
                      </wp:positionV>
                      <wp:extent cx="1257300" cy="0"/>
                      <wp:effectExtent l="8255" t="8890" r="10795" b="10160"/>
                      <wp:wrapNone/>
                      <wp:docPr id="192975775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135BE2"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5pt,1.5pt" to="196.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"/>
                  </w:pict>
                </mc:Fallback>
              </mc:AlternateContent>
            </w:r>
          </w:p>
          <w:p w14:paraId="18594F59" w14:textId="194AE1F5" w:rsidR="00964AE9" w:rsidRPr="00855B5F" w:rsidRDefault="004F0FD8" w:rsidP="00B444C2">
            <w:pPr>
              <w:widowControl w:val="0"/>
              <w:spacing w:before="0" w:after="0" w:line="276" w:lineRule="auto"/>
              <w:ind w:left="321" w:firstLine="0"/>
              <w:jc w:val="center"/>
              <w:rPr>
                <w:rFonts w:eastAsia="Calibri"/>
                <w:bCs/>
                <w:color w:val="000000"/>
                <w:sz w:val="26"/>
                <w:szCs w:val="26"/>
                <w:shd w:val="clear" w:color="auto" w:fill="FFFFFF"/>
                <w:lang w:eastAsia="vi-VN"/>
              </w:rPr>
            </w:pPr>
            <w:r w:rsidRPr="004F0FD8">
              <w:rPr>
                <w:rFonts w:eastAsia="Calibri"/>
                <w:bCs/>
                <w:color w:val="000000"/>
                <w:sz w:val="26"/>
                <w:szCs w:val="26"/>
                <w:shd w:val="clear" w:color="auto" w:fill="FFFFFF"/>
                <w:lang w:eastAsia="vi-VN"/>
              </w:rPr>
              <w:t xml:space="preserve">Số: </w:t>
            </w:r>
            <w:r w:rsidR="00C079BD">
              <w:rPr>
                <w:rFonts w:eastAsia="Calibri"/>
                <w:bCs/>
                <w:color w:val="000000"/>
                <w:sz w:val="26"/>
                <w:szCs w:val="26"/>
                <w:shd w:val="clear" w:color="auto" w:fill="FFFFFF"/>
                <w:lang w:val="vi-VN" w:eastAsia="vi-VN"/>
              </w:rPr>
              <w:t xml:space="preserve"> </w:t>
            </w:r>
            <w:r w:rsidR="0079391B">
              <w:rPr>
                <w:rFonts w:eastAsia="Calibri"/>
                <w:bCs/>
                <w:color w:val="000000"/>
                <w:sz w:val="26"/>
                <w:szCs w:val="26"/>
                <w:shd w:val="clear" w:color="auto" w:fill="FFFFFF"/>
                <w:lang w:eastAsia="vi-VN"/>
              </w:rPr>
              <w:t xml:space="preserve">     </w:t>
            </w:r>
            <w:r w:rsidR="00032AF3">
              <w:rPr>
                <w:rFonts w:eastAsia="Calibri"/>
                <w:bCs/>
                <w:color w:val="000000"/>
                <w:sz w:val="26"/>
                <w:szCs w:val="26"/>
                <w:shd w:val="clear" w:color="auto" w:fill="FFFFFF"/>
                <w:lang w:eastAsia="vi-VN"/>
              </w:rPr>
              <w:t xml:space="preserve"> </w:t>
            </w:r>
            <w:r w:rsidRPr="004F0FD8">
              <w:rPr>
                <w:rFonts w:eastAsia="Calibri"/>
                <w:bCs/>
                <w:color w:val="000000"/>
                <w:sz w:val="26"/>
                <w:szCs w:val="26"/>
                <w:shd w:val="clear" w:color="auto" w:fill="FFFFFF"/>
                <w:lang w:eastAsia="vi-VN"/>
              </w:rPr>
              <w:t>/</w:t>
            </w:r>
            <w:r w:rsidR="002A52C3">
              <w:rPr>
                <w:rFonts w:eastAsia="Calibri"/>
                <w:bCs/>
                <w:color w:val="000000"/>
                <w:sz w:val="26"/>
                <w:szCs w:val="26"/>
                <w:shd w:val="clear" w:color="auto" w:fill="FFFFFF"/>
                <w:lang w:eastAsia="vi-VN"/>
              </w:rPr>
              <w:t>DT</w:t>
            </w:r>
            <w:r w:rsidR="00447D99">
              <w:rPr>
                <w:rFonts w:eastAsia="Calibri"/>
                <w:bCs/>
                <w:color w:val="000000"/>
                <w:sz w:val="26"/>
                <w:szCs w:val="26"/>
                <w:shd w:val="clear" w:color="auto" w:fill="FFFFFF"/>
                <w:lang w:eastAsia="vi-VN"/>
              </w:rPr>
              <w:t>P</w:t>
            </w:r>
            <w:r w:rsidR="0094256B">
              <w:rPr>
                <w:rFonts w:eastAsia="Calibri"/>
                <w:bCs/>
                <w:color w:val="000000"/>
                <w:sz w:val="26"/>
                <w:szCs w:val="26"/>
                <w:shd w:val="clear" w:color="auto" w:fill="FFFFFF"/>
                <w:lang w:eastAsia="vi-VN"/>
              </w:rPr>
              <w:t>A</w:t>
            </w:r>
            <w:r>
              <w:rPr>
                <w:rFonts w:eastAsia="Calibri"/>
                <w:bCs/>
                <w:color w:val="000000"/>
                <w:sz w:val="26"/>
                <w:szCs w:val="26"/>
                <w:shd w:val="clear" w:color="auto" w:fill="FFFFFF"/>
                <w:lang w:eastAsia="vi-VN"/>
              </w:rPr>
              <w:t>-</w:t>
            </w:r>
            <w:r w:rsidRPr="004F0FD8">
              <w:rPr>
                <w:rFonts w:eastAsia="Calibri"/>
                <w:bCs/>
                <w:color w:val="000000"/>
                <w:sz w:val="26"/>
                <w:szCs w:val="26"/>
                <w:shd w:val="clear" w:color="auto" w:fill="FFFFFF"/>
                <w:lang w:eastAsia="vi-VN"/>
              </w:rPr>
              <w:t>TTPTQĐ.CNBH</w:t>
            </w:r>
            <w:r w:rsidR="00183E1E">
              <w:rPr>
                <w:rFonts w:eastAsia="Calibri"/>
                <w:bCs/>
                <w:color w:val="000000"/>
                <w:sz w:val="26"/>
                <w:szCs w:val="26"/>
                <w:shd w:val="clear" w:color="auto" w:fill="FFFFFF"/>
                <w:lang w:eastAsia="vi-VN"/>
              </w:rPr>
              <w:t>-</w:t>
            </w:r>
            <w:r w:rsidR="00E36A3A">
              <w:rPr>
                <w:rFonts w:eastAsia="Calibri"/>
                <w:bCs/>
                <w:color w:val="000000"/>
                <w:sz w:val="26"/>
                <w:szCs w:val="26"/>
                <w:shd w:val="clear" w:color="auto" w:fill="FFFFFF"/>
                <w:lang w:eastAsia="vi-VN"/>
              </w:rPr>
              <w:t>PBT1</w:t>
            </w:r>
          </w:p>
        </w:tc>
        <w:tc>
          <w:tcPr>
            <w:tcW w:w="5387" w:type="dxa"/>
          </w:tcPr>
          <w:p w14:paraId="3545BC95" w14:textId="77777777" w:rsidR="00F500BD" w:rsidRPr="00696022" w:rsidRDefault="00F500BD" w:rsidP="00C2578C">
            <w:pPr>
              <w:tabs>
                <w:tab w:val="center" w:pos="6379"/>
              </w:tabs>
              <w:spacing w:before="0" w:after="0"/>
              <w:ind w:firstLine="0"/>
              <w:jc w:val="center"/>
              <w:rPr>
                <w:b/>
                <w:sz w:val="24"/>
              </w:rPr>
            </w:pPr>
            <w:r w:rsidRPr="00696022">
              <w:rPr>
                <w:b/>
                <w:sz w:val="24"/>
              </w:rPr>
              <w:t>CỘNG HÒA XÃ HỘI CHỦ NGHĨA VIỆT NAM</w:t>
            </w:r>
          </w:p>
          <w:p w14:paraId="4F608342" w14:textId="77777777" w:rsidR="00F500BD" w:rsidRPr="00696022" w:rsidRDefault="00F500BD" w:rsidP="00C2578C">
            <w:pPr>
              <w:tabs>
                <w:tab w:val="center" w:pos="1418"/>
                <w:tab w:val="center" w:pos="6379"/>
              </w:tabs>
              <w:spacing w:before="0" w:after="0"/>
              <w:ind w:firstLine="0"/>
              <w:jc w:val="center"/>
              <w:rPr>
                <w:b/>
                <w:sz w:val="24"/>
              </w:rPr>
            </w:pPr>
            <w:r w:rsidRPr="00696022">
              <w:rPr>
                <w:b/>
                <w:sz w:val="24"/>
              </w:rPr>
              <w:t>Độc lập - Tự do - Hạnh phúc</w:t>
            </w:r>
          </w:p>
          <w:p w14:paraId="76A70140" w14:textId="77777777" w:rsidR="004F0FD8" w:rsidRDefault="00B12771" w:rsidP="000A433B">
            <w:pPr>
              <w:tabs>
                <w:tab w:val="center" w:pos="6379"/>
              </w:tabs>
              <w:spacing w:before="0" w:after="0"/>
              <w:ind w:firstLine="0"/>
              <w:jc w:val="center"/>
              <w:rPr>
                <w:i/>
                <w:sz w:val="24"/>
              </w:rPr>
            </w:pPr>
            <w:r w:rsidRPr="00696022">
              <w:rPr>
                <w:noProof/>
                <w:sz w:val="24"/>
              </w:rPr>
              <mc:AlternateContent>
                <mc:Choice Requires="wps">
                  <w:drawing>
                    <wp:anchor distT="0" distB="0" distL="114300" distR="114300" simplePos="0" relativeHeight="251657728" behindDoc="0" locked="0" layoutInCell="1" allowOverlap="1" wp14:anchorId="253D4F50" wp14:editId="75385553">
                      <wp:simplePos x="0" y="0"/>
                      <wp:positionH relativeFrom="column">
                        <wp:posOffset>723900</wp:posOffset>
                      </wp:positionH>
                      <wp:positionV relativeFrom="paragraph">
                        <wp:posOffset>33655</wp:posOffset>
                      </wp:positionV>
                      <wp:extent cx="1856105" cy="0"/>
                      <wp:effectExtent l="0" t="0" r="0" b="0"/>
                      <wp:wrapNone/>
                      <wp:docPr id="8589829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5C30F5"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65pt" to="20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"/>
                  </w:pict>
                </mc:Fallback>
              </mc:AlternateContent>
            </w:r>
            <w:r w:rsidR="004F3D4D" w:rsidRPr="00696022">
              <w:rPr>
                <w:i/>
                <w:sz w:val="24"/>
              </w:rPr>
              <w:br/>
            </w:r>
          </w:p>
          <w:p w14:paraId="449860BB" w14:textId="3327952D" w:rsidR="00F500BD" w:rsidRPr="00696022" w:rsidRDefault="009F2B43" w:rsidP="004E0128">
            <w:pPr>
              <w:tabs>
                <w:tab w:val="center" w:pos="6379"/>
              </w:tabs>
              <w:spacing w:before="0" w:after="0"/>
              <w:ind w:firstLine="0"/>
              <w:jc w:val="center"/>
              <w:rPr>
                <w:i/>
                <w:sz w:val="24"/>
              </w:rPr>
            </w:pPr>
            <w:r w:rsidRPr="00696022">
              <w:rPr>
                <w:i/>
                <w:sz w:val="24"/>
              </w:rPr>
              <w:t>Đồng Nai</w:t>
            </w:r>
            <w:r w:rsidR="004F3D4D" w:rsidRPr="00696022">
              <w:rPr>
                <w:i/>
                <w:sz w:val="24"/>
              </w:rPr>
              <w:t>, ngày</w:t>
            </w:r>
            <w:r w:rsidR="00CD1324">
              <w:rPr>
                <w:i/>
                <w:sz w:val="24"/>
              </w:rPr>
              <w:t xml:space="preserve">      </w:t>
            </w:r>
            <w:r w:rsidR="004F3D4D" w:rsidRPr="00696022">
              <w:rPr>
                <w:i/>
                <w:sz w:val="24"/>
              </w:rPr>
              <w:t>tháng</w:t>
            </w:r>
            <w:r w:rsidR="00A54656">
              <w:rPr>
                <w:i/>
                <w:sz w:val="24"/>
              </w:rPr>
              <w:t xml:space="preserve"> </w:t>
            </w:r>
            <w:r w:rsidR="004E0128">
              <w:rPr>
                <w:i/>
                <w:sz w:val="24"/>
              </w:rPr>
              <w:t>8</w:t>
            </w:r>
            <w:r w:rsidR="00A54656">
              <w:rPr>
                <w:i/>
                <w:sz w:val="24"/>
              </w:rPr>
              <w:t xml:space="preserve"> </w:t>
            </w:r>
            <w:r w:rsidR="004F3D4D" w:rsidRPr="00696022">
              <w:rPr>
                <w:i/>
                <w:sz w:val="24"/>
              </w:rPr>
              <w:t>năm 20</w:t>
            </w:r>
            <w:r w:rsidR="00D61C3E" w:rsidRPr="00696022">
              <w:rPr>
                <w:i/>
                <w:sz w:val="24"/>
              </w:rPr>
              <w:t>2</w:t>
            </w:r>
            <w:r w:rsidR="008304A7">
              <w:rPr>
                <w:i/>
                <w:sz w:val="24"/>
              </w:rPr>
              <w:t>6</w:t>
            </w:r>
          </w:p>
        </w:tc>
      </w:tr>
    </w:tbl>
    <w:p w14:paraId="4F2FFA80" w14:textId="77777777" w:rsidR="00855B5F" w:rsidRDefault="00855B5F" w:rsidP="00855B5F">
      <w:pPr>
        <w:spacing w:before="0" w:after="0"/>
        <w:ind w:firstLine="0"/>
        <w:jc w:val="center"/>
        <w:rPr>
          <w:b/>
          <w:szCs w:val="28"/>
        </w:rPr>
      </w:pPr>
    </w:p>
    <w:p w14:paraId="358AD162" w14:textId="20B7EF5F" w:rsidR="00964AE9" w:rsidRPr="0080220A" w:rsidRDefault="002A52C3" w:rsidP="00855B5F">
      <w:pPr>
        <w:spacing w:before="0" w:after="0"/>
        <w:ind w:firstLine="0"/>
        <w:jc w:val="center"/>
        <w:rPr>
          <w:b/>
          <w:szCs w:val="28"/>
        </w:rPr>
      </w:pPr>
      <w:r>
        <w:rPr>
          <w:b/>
          <w:szCs w:val="28"/>
        </w:rPr>
        <w:t xml:space="preserve">DỰ THẢO </w:t>
      </w:r>
      <w:r w:rsidR="00092D1F" w:rsidRPr="00696022">
        <w:rPr>
          <w:b/>
          <w:szCs w:val="28"/>
        </w:rPr>
        <w:t>PHƯƠNG ÁN BỒI THƯỜNG, HỖ TRỢ, TÁI ĐỊNH CƯ</w:t>
      </w:r>
      <w:r w:rsidR="00707093">
        <w:rPr>
          <w:b/>
          <w:szCs w:val="28"/>
        </w:rPr>
        <w:br/>
      </w:r>
      <w:r w:rsidR="0087552C" w:rsidRPr="001A7198">
        <w:rPr>
          <w:szCs w:val="28"/>
          <w:lang w:val="nl-NL"/>
        </w:rPr>
        <w:t>Dự án:</w:t>
      </w:r>
      <w:r w:rsidR="00AF33E7" w:rsidRPr="001A7198">
        <w:rPr>
          <w:szCs w:val="28"/>
          <w:lang w:val="nl-NL"/>
        </w:rPr>
        <w:t xml:space="preserve"> </w:t>
      </w:r>
      <w:r w:rsidR="0048574B" w:rsidRPr="001A7198">
        <w:rPr>
          <w:iCs/>
          <w:szCs w:val="28"/>
          <w:lang w:val="vi-VN"/>
        </w:rPr>
        <w:t>Thành phần 1: Bồi thường, hỗ trợ tái định cư đường Hương lộ 2 (đoạn từ Quốc lộ 51 đến cao tốc Thành phố Hồ Chí Minh – Long Thành – Dầu Giây)</w:t>
      </w:r>
      <w:r w:rsidR="00FF2A0A" w:rsidRPr="001A7198">
        <w:rPr>
          <w:iCs/>
          <w:szCs w:val="28"/>
        </w:rPr>
        <w:t xml:space="preserve"> đoạn qua </w:t>
      </w:r>
      <w:r w:rsidR="006656B5" w:rsidRPr="001A7198">
        <w:rPr>
          <w:iCs/>
          <w:szCs w:val="28"/>
        </w:rPr>
        <w:t>xã An Phước</w:t>
      </w:r>
      <w:r w:rsidR="008304A7" w:rsidRPr="001A7198">
        <w:rPr>
          <w:iCs/>
          <w:szCs w:val="28"/>
        </w:rPr>
        <w:t xml:space="preserve"> (</w:t>
      </w:r>
      <w:r w:rsidR="00DB1EC0" w:rsidRPr="001A7198">
        <w:rPr>
          <w:iCs/>
          <w:szCs w:val="28"/>
          <w:lang w:val="vi-VN"/>
        </w:rPr>
        <w:t>Bổ sung chính sách hỗ trợ</w:t>
      </w:r>
      <w:r w:rsidR="00220584" w:rsidRPr="001A7198">
        <w:rPr>
          <w:iCs/>
          <w:szCs w:val="28"/>
        </w:rPr>
        <w:t xml:space="preserve"> </w:t>
      </w:r>
      <w:r>
        <w:rPr>
          <w:iCs/>
          <w:szCs w:val="28"/>
        </w:rPr>
        <w:t>ổn định đời sống</w:t>
      </w:r>
      <w:r w:rsidR="00626CFE">
        <w:rPr>
          <w:iCs/>
          <w:szCs w:val="28"/>
        </w:rPr>
        <w:t xml:space="preserve"> -</w:t>
      </w:r>
      <w:r w:rsidR="0077637E">
        <w:rPr>
          <w:iCs/>
          <w:szCs w:val="28"/>
        </w:rPr>
        <w:t xml:space="preserve"> </w:t>
      </w:r>
      <w:r w:rsidR="007331AA">
        <w:rPr>
          <w:iCs/>
          <w:szCs w:val="28"/>
        </w:rPr>
        <w:t>10</w:t>
      </w:r>
      <w:r w:rsidR="0077637E">
        <w:rPr>
          <w:iCs/>
          <w:szCs w:val="28"/>
        </w:rPr>
        <w:t xml:space="preserve"> hộ</w:t>
      </w:r>
      <w:r w:rsidR="00220584" w:rsidRPr="001A7198">
        <w:rPr>
          <w:iCs/>
          <w:szCs w:val="28"/>
        </w:rPr>
        <w:t>)</w:t>
      </w:r>
    </w:p>
    <w:p w14:paraId="298F6EA6" w14:textId="0EA3F2A5" w:rsidR="00092D1F" w:rsidRPr="00696022" w:rsidRDefault="00855B5F" w:rsidP="00923117">
      <w:pPr>
        <w:spacing w:before="60" w:after="80"/>
        <w:ind w:firstLine="0"/>
        <w:jc w:val="center"/>
        <w:rPr>
          <w:b/>
          <w:szCs w:val="28"/>
        </w:rPr>
      </w:pPr>
      <w:r>
        <w:rPr>
          <w:b/>
          <w:noProof/>
          <w:szCs w:val="28"/>
        </w:rPr>
        <mc:AlternateContent>
          <mc:Choice Requires="wps">
            <w:drawing>
              <wp:anchor distT="0" distB="0" distL="114300" distR="114300" simplePos="0" relativeHeight="251660800" behindDoc="0" locked="0" layoutInCell="1" allowOverlap="1" wp14:anchorId="641D7B12" wp14:editId="2197D0AF">
                <wp:simplePos x="0" y="0"/>
                <wp:positionH relativeFrom="column">
                  <wp:posOffset>1892935</wp:posOffset>
                </wp:positionH>
                <wp:positionV relativeFrom="paragraph">
                  <wp:posOffset>20955</wp:posOffset>
                </wp:positionV>
                <wp:extent cx="1998345"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19983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027410" id="Straight Connector 2"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05pt,1.65pt" to="306.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" strokecolor="black [3213]" strokeweight=".5pt">
                <v:stroke joinstyle="miter"/>
              </v:line>
            </w:pict>
          </mc:Fallback>
        </mc:AlternateContent>
      </w:r>
    </w:p>
    <w:p w14:paraId="7E94AC2B" w14:textId="77777777" w:rsidR="0087552C" w:rsidRPr="007E0B75" w:rsidRDefault="0087552C" w:rsidP="00285333">
      <w:pPr>
        <w:spacing w:after="0" w:line="300" w:lineRule="exact"/>
        <w:ind w:firstLine="567"/>
        <w:rPr>
          <w:b/>
          <w:szCs w:val="28"/>
        </w:rPr>
      </w:pPr>
      <w:r w:rsidRPr="007E0B75">
        <w:rPr>
          <w:b/>
          <w:szCs w:val="28"/>
        </w:rPr>
        <w:t>I. CĂN CỨ PHÁP LÝ.</w:t>
      </w:r>
    </w:p>
    <w:p w14:paraId="289DF3F8" w14:textId="77777777" w:rsidR="0087552C" w:rsidRPr="007E0B75" w:rsidRDefault="0087552C" w:rsidP="00285333">
      <w:pPr>
        <w:numPr>
          <w:ilvl w:val="0"/>
          <w:numId w:val="7"/>
        </w:numPr>
        <w:spacing w:after="0" w:line="300" w:lineRule="exact"/>
        <w:ind w:left="0" w:firstLine="567"/>
        <w:rPr>
          <w:b/>
          <w:szCs w:val="28"/>
        </w:rPr>
      </w:pPr>
      <w:r w:rsidRPr="007E0B75">
        <w:rPr>
          <w:b/>
          <w:szCs w:val="28"/>
        </w:rPr>
        <w:t>Pháp lý chung:</w:t>
      </w:r>
    </w:p>
    <w:p w14:paraId="45D0638A" w14:textId="77777777" w:rsidR="00E92C49" w:rsidRPr="007E0B75" w:rsidRDefault="00E92C49" w:rsidP="00285333">
      <w:pPr>
        <w:tabs>
          <w:tab w:val="right" w:pos="9214"/>
        </w:tabs>
        <w:spacing w:after="0" w:line="300" w:lineRule="exact"/>
        <w:ind w:firstLine="567"/>
        <w:rPr>
          <w:szCs w:val="28"/>
          <w:lang w:val="nl-NL"/>
        </w:rPr>
      </w:pPr>
      <w:r w:rsidRPr="007E0B75">
        <w:rPr>
          <w:szCs w:val="28"/>
        </w:rPr>
        <w:t>Căn cứ Luật Nhà ở số 27/2023/QH15;</w:t>
      </w:r>
    </w:p>
    <w:p w14:paraId="66878D0E" w14:textId="77777777" w:rsidR="00E92C49" w:rsidRPr="007E0B75" w:rsidRDefault="00E92C49" w:rsidP="00285333">
      <w:pPr>
        <w:tabs>
          <w:tab w:val="right" w:pos="9214"/>
        </w:tabs>
        <w:spacing w:after="0" w:line="300" w:lineRule="exact"/>
        <w:ind w:firstLine="567"/>
        <w:rPr>
          <w:szCs w:val="28"/>
          <w:lang w:val="nl-NL"/>
        </w:rPr>
      </w:pPr>
      <w:r w:rsidRPr="007E0B75">
        <w:rPr>
          <w:szCs w:val="28"/>
          <w:lang w:val="nl-NL"/>
        </w:rPr>
        <w:t>Căn cứ Luật Đất đai số 31/2024/QH15 được sửa đổi, bổ sung một số điều bởi các Luật số 43/2024/QH15, số 47/2024/QH15, số 58/2024/QH15, số 71/2025/QH15, số 84/2025/QH15, số 93/2025/QH15, số 95/2025/QH15, số 146/2025/QH15 và số 147/2025/QH15 (sau đây gọi là Luật Đất đai);</w:t>
      </w:r>
    </w:p>
    <w:p w14:paraId="793B4FD0" w14:textId="77777777" w:rsidR="00E92C49" w:rsidRPr="007E0B75" w:rsidRDefault="00E92C49" w:rsidP="00285333">
      <w:pPr>
        <w:tabs>
          <w:tab w:val="right" w:pos="9214"/>
        </w:tabs>
        <w:spacing w:after="0" w:line="300" w:lineRule="exact"/>
        <w:ind w:firstLine="567"/>
        <w:rPr>
          <w:szCs w:val="28"/>
          <w:lang w:val="nl-NL"/>
        </w:rPr>
      </w:pPr>
      <w:r w:rsidRPr="007E0B75">
        <w:rPr>
          <w:szCs w:val="28"/>
        </w:rPr>
        <w:t>Căn cứ Luật sửa đổi, bổ sung một số điều của Luật Đất đai số 31/2024/QH15, Luật Nhà ở số 27/2023/QH15, Luật Kinh doanh bất động sản số 29/2023/QH15, Luật Các tổ chức tín dụng số 32/2024/QH15 ngày 29 tháng 6 năm 2024;</w:t>
      </w:r>
    </w:p>
    <w:p w14:paraId="7371D6D2" w14:textId="77777777" w:rsidR="00E92C49" w:rsidRPr="007E0B75" w:rsidRDefault="00E92C49" w:rsidP="00285333">
      <w:pPr>
        <w:tabs>
          <w:tab w:val="right" w:pos="9214"/>
        </w:tabs>
        <w:spacing w:after="0" w:line="300" w:lineRule="exact"/>
        <w:ind w:firstLine="567"/>
        <w:rPr>
          <w:szCs w:val="28"/>
        </w:rPr>
      </w:pPr>
      <w:r w:rsidRPr="007E0B75">
        <w:rPr>
          <w:szCs w:val="28"/>
        </w:rPr>
        <w:t>Căn cứ Nghị quyết 254/2025/QH15 ngày 11 tháng 12 năm 2025 của Quốc hội quy định một số cơ chế, chính sách tháo gỡ khó khăn, vướng mắc trong tổ chức thi hành Luật Đất đai;</w:t>
      </w:r>
    </w:p>
    <w:p w14:paraId="714B24A8" w14:textId="77777777" w:rsidR="00E92C49" w:rsidRPr="007E0B75" w:rsidRDefault="00E92C49" w:rsidP="00285333">
      <w:pPr>
        <w:tabs>
          <w:tab w:val="right" w:pos="9214"/>
        </w:tabs>
        <w:spacing w:after="0" w:line="300" w:lineRule="exact"/>
        <w:ind w:firstLine="567"/>
        <w:rPr>
          <w:szCs w:val="28"/>
          <w:lang w:val="nl-NL"/>
        </w:rPr>
      </w:pPr>
      <w:r w:rsidRPr="007E0B75">
        <w:rPr>
          <w:szCs w:val="28"/>
          <w:lang w:val="nl-NL"/>
        </w:rPr>
        <w:t>Căn cứ Nghị quyết số 66.15/2026/NQ-CP ngày 13 tháng 02 năm 2026 của Chính phủ về việc ban hành một số cơ chế xử lý khó khăn, vướng mắc do quy định của pháp luật về phát triển nhà ở xã hội;</w:t>
      </w:r>
    </w:p>
    <w:p w14:paraId="6ACA304C" w14:textId="77777777" w:rsidR="00E92C49" w:rsidRPr="007E0B75" w:rsidRDefault="00E92C49" w:rsidP="00285333">
      <w:pPr>
        <w:tabs>
          <w:tab w:val="right" w:pos="9214"/>
        </w:tabs>
        <w:spacing w:after="0" w:line="300" w:lineRule="exact"/>
        <w:ind w:firstLine="567"/>
        <w:rPr>
          <w:szCs w:val="28"/>
        </w:rPr>
      </w:pPr>
      <w:r w:rsidRPr="007E0B75">
        <w:rPr>
          <w:szCs w:val="28"/>
        </w:rPr>
        <w:t>Căn cứ Nghị định số 88/2024/NĐ-CP ngày 15 tháng 7 năm 2024 của Chính phủ quy định về bồi thường, hỗ trợ, tái định cư khi Nhà nước thu hồi đất;</w:t>
      </w:r>
    </w:p>
    <w:p w14:paraId="69ABC9C5" w14:textId="77777777" w:rsidR="00E92C49" w:rsidRPr="007E0B75" w:rsidRDefault="00E92C49" w:rsidP="00285333">
      <w:pPr>
        <w:tabs>
          <w:tab w:val="right" w:pos="9214"/>
        </w:tabs>
        <w:spacing w:after="0" w:line="300" w:lineRule="exact"/>
        <w:ind w:firstLine="567"/>
        <w:rPr>
          <w:szCs w:val="28"/>
        </w:rPr>
      </w:pPr>
      <w:r w:rsidRPr="007E0B75">
        <w:rPr>
          <w:szCs w:val="28"/>
        </w:rPr>
        <w:t>Căn cứ Nghị định số 95/2024/NĐ-CP ngày 24/7/2024 của Chính phủ quy định chi tiết một số điều của Luật Nhà ở;</w:t>
      </w:r>
    </w:p>
    <w:p w14:paraId="7E6875A3" w14:textId="77777777" w:rsidR="00E92C49" w:rsidRPr="007E0B75" w:rsidRDefault="00E92C49" w:rsidP="00285333">
      <w:pPr>
        <w:tabs>
          <w:tab w:val="right" w:pos="9214"/>
        </w:tabs>
        <w:spacing w:after="0" w:line="300" w:lineRule="exact"/>
        <w:ind w:firstLine="567"/>
        <w:rPr>
          <w:szCs w:val="28"/>
        </w:rPr>
      </w:pPr>
      <w:r w:rsidRPr="007E0B75">
        <w:rPr>
          <w:szCs w:val="28"/>
        </w:rPr>
        <w:t>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w:t>
      </w:r>
    </w:p>
    <w:p w14:paraId="0875DDB6" w14:textId="77777777" w:rsidR="00E92C49" w:rsidRPr="007E0B75" w:rsidRDefault="00E92C49" w:rsidP="00285333">
      <w:pPr>
        <w:tabs>
          <w:tab w:val="right" w:pos="9214"/>
        </w:tabs>
        <w:spacing w:after="0" w:line="300" w:lineRule="exact"/>
        <w:ind w:firstLine="567"/>
        <w:rPr>
          <w:szCs w:val="28"/>
        </w:rPr>
      </w:pPr>
      <w:r w:rsidRPr="007E0B75">
        <w:rPr>
          <w:szCs w:val="28"/>
        </w:rPr>
        <w:t>Căn cứ Nghị định số 102/2024/NĐ-CP ngày 30 tháng 7 năm 2024 của Chính phủ quy định chi tiết thi hành một số điều của Luật Đất đai;</w:t>
      </w:r>
    </w:p>
    <w:p w14:paraId="2CC74D62" w14:textId="77777777" w:rsidR="00E92C49" w:rsidRPr="007E0B75" w:rsidRDefault="00E92C49" w:rsidP="00285333">
      <w:pPr>
        <w:tabs>
          <w:tab w:val="right" w:pos="9214"/>
        </w:tabs>
        <w:spacing w:after="0" w:line="300" w:lineRule="exact"/>
        <w:ind w:firstLine="567"/>
        <w:rPr>
          <w:szCs w:val="28"/>
          <w:lang w:val="nl-NL"/>
        </w:rPr>
      </w:pPr>
      <w:r w:rsidRPr="007E0B75">
        <w:rPr>
          <w:szCs w:val="28"/>
          <w:lang w:val="nl-NL"/>
        </w:rPr>
        <w:t xml:space="preserve">Căn cứ Nghị định số 151/2025/NĐ-CP ngày 12 tháng 6 năm 2025 của Chính phủ quy định </w:t>
      </w:r>
      <w:r w:rsidRPr="007E0B75">
        <w:rPr>
          <w:szCs w:val="28"/>
          <w:lang w:val="en-GB"/>
        </w:rPr>
        <w:t>về phân định thẩm quyền của chính quyền địa phương 02 cấp, phân quyền, phân cấp trong lĩnh vực đất đai và Quyết định số 2418/QĐ-BNNMT ngày 28/6/2025 của Bộ Nông nghiệp và Môi trường về việc đính chính Nghị định số 151/2025/NĐ-CP ngày 12/6/2025 của Chính phủ quy định về phân định thẩm quyền của chính quyền địa phương 02 cấp, phân quyền, phân cấp trong lĩnh vực đất đai;</w:t>
      </w:r>
    </w:p>
    <w:p w14:paraId="74F08044" w14:textId="77777777" w:rsidR="00E92C49" w:rsidRPr="007E0B75" w:rsidRDefault="00E92C49" w:rsidP="00285333">
      <w:pPr>
        <w:tabs>
          <w:tab w:val="right" w:pos="9214"/>
        </w:tabs>
        <w:spacing w:after="0" w:line="300" w:lineRule="exact"/>
        <w:ind w:firstLine="567"/>
        <w:rPr>
          <w:szCs w:val="28"/>
          <w:lang w:val="nl-NL"/>
        </w:rPr>
      </w:pPr>
      <w:r w:rsidRPr="007E0B75">
        <w:rPr>
          <w:szCs w:val="28"/>
        </w:rPr>
        <w:lastRenderedPageBreak/>
        <w:t>Căn cứ Nghị định số 226/2025/NĐ-CP ngày 15 tháng 8 năm 2025 của Chính phủ sửa đổi, bổ sung một số điều của các nghị định quy định chi tiết thi hành Luật Đất đai;</w:t>
      </w:r>
    </w:p>
    <w:p w14:paraId="49759E79" w14:textId="77777777" w:rsidR="00E92C49" w:rsidRPr="007E0B75" w:rsidRDefault="00E92C49" w:rsidP="00285333">
      <w:pPr>
        <w:tabs>
          <w:tab w:val="right" w:pos="9214"/>
        </w:tabs>
        <w:spacing w:after="0" w:line="300" w:lineRule="exact"/>
        <w:ind w:firstLine="567"/>
        <w:rPr>
          <w:iCs/>
          <w:szCs w:val="28"/>
          <w:lang w:val="de-DE"/>
        </w:rPr>
      </w:pPr>
      <w:r w:rsidRPr="007E0B75">
        <w:rPr>
          <w:szCs w:val="28"/>
        </w:rPr>
        <w:t>Căn cứ Nghị định số 49/2026/NĐ-CP ngày 31 tháng 01 năm 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404D65D8" w14:textId="222CF409" w:rsidR="00E92C49" w:rsidRPr="007E0B75" w:rsidRDefault="00E92C49" w:rsidP="00285333">
      <w:pPr>
        <w:spacing w:after="0" w:line="300" w:lineRule="exact"/>
        <w:ind w:firstLine="567"/>
        <w:rPr>
          <w:szCs w:val="28"/>
        </w:rPr>
      </w:pPr>
      <w:r w:rsidRPr="007E0B75">
        <w:rPr>
          <w:szCs w:val="28"/>
        </w:rPr>
        <w:t>Căn cứ Quyết định số 08/2025/QĐ-UBND ngày 10 tháng 02 năm 2025 của UBND tỉnh Đồng Nai về quy định mức chi đảm bảo cho việc tổ chức thực hiện bồi thường, hỗ trợ, tái định cư khi Nhà nước thu hồi đất trên địa bàn tỉnh Đồng Nai</w:t>
      </w:r>
      <w:r w:rsidR="00A104B3">
        <w:rPr>
          <w:szCs w:val="28"/>
        </w:rPr>
        <w:t xml:space="preserve"> (nay là thành phố Đồng Nai)</w:t>
      </w:r>
      <w:r w:rsidRPr="007E0B75">
        <w:rPr>
          <w:szCs w:val="28"/>
        </w:rPr>
        <w:t>;</w:t>
      </w:r>
    </w:p>
    <w:p w14:paraId="7448D9CB" w14:textId="77777777" w:rsidR="00E92C49" w:rsidRPr="007E0B75" w:rsidRDefault="00E92C49" w:rsidP="00285333">
      <w:pPr>
        <w:spacing w:after="0" w:line="300" w:lineRule="exact"/>
        <w:ind w:firstLine="567"/>
        <w:rPr>
          <w:szCs w:val="28"/>
        </w:rPr>
      </w:pPr>
      <w:r w:rsidRPr="007E0B75">
        <w:rPr>
          <w:szCs w:val="28"/>
        </w:rPr>
        <w:t>Căn cứ Quyết định số 1370/QĐ-UBND ngày 06 tháng 4 năm 2026 của UBND tỉnh Đồng Nai về việc ủy quyền cho Ủy ban nhân dân cấp xã thực hiện một số nhiệm vụ quản lý nhà nước trong lĩnh vực đất đai trên địa bàn tỉnh Đồng Nai;</w:t>
      </w:r>
    </w:p>
    <w:p w14:paraId="29D84825" w14:textId="77777777" w:rsidR="00E92C49" w:rsidRPr="007E0B75" w:rsidRDefault="00E92C49" w:rsidP="00285333">
      <w:pPr>
        <w:spacing w:after="0" w:line="300" w:lineRule="exact"/>
        <w:ind w:firstLine="567"/>
        <w:rPr>
          <w:szCs w:val="28"/>
        </w:rPr>
      </w:pPr>
      <w:r w:rsidRPr="007E0B75">
        <w:rPr>
          <w:szCs w:val="28"/>
        </w:rPr>
        <w:t>Căn cứ Quyết định số 42/2024/QĐ-UBND ngày 02 tháng 10 năm 2025 của UBND tỉnh Đồng Nai về việc ban hành quy định bồi thường, hỗ trợ và tái định cư khi Nhà nước thu hồi đất trên địa bàn tỉnh Đồng Nai;</w:t>
      </w:r>
    </w:p>
    <w:p w14:paraId="69546F9B" w14:textId="77777777" w:rsidR="00E92C49" w:rsidRPr="007E0B75" w:rsidRDefault="00E92C49" w:rsidP="00285333">
      <w:pPr>
        <w:spacing w:after="0" w:line="300" w:lineRule="exact"/>
        <w:ind w:firstLine="567"/>
        <w:rPr>
          <w:szCs w:val="28"/>
        </w:rPr>
      </w:pPr>
      <w:r w:rsidRPr="007E0B75">
        <w:rPr>
          <w:szCs w:val="28"/>
        </w:rPr>
        <w:t xml:space="preserve">Căn cứ Quyết định số 48/2024/QĐ-UBND ngày 23 tháng 10 năm 2025 của UBND tỉnh Đồng Nai của UBND tỉnh Đồng ban hành Quy định đơn giá bồi thường thiệt hại về cây trồng khi Nhà nước thu hồi đất trên địa bàn tỉnh Đồng Nai; </w:t>
      </w:r>
    </w:p>
    <w:p w14:paraId="674A880A" w14:textId="77777777" w:rsidR="00E92C49" w:rsidRPr="007E0B75" w:rsidRDefault="00E92C49" w:rsidP="00285333">
      <w:pPr>
        <w:spacing w:after="0" w:line="300" w:lineRule="exact"/>
        <w:ind w:firstLine="567"/>
        <w:rPr>
          <w:szCs w:val="28"/>
        </w:rPr>
      </w:pPr>
      <w:r w:rsidRPr="007E0B75">
        <w:rPr>
          <w:szCs w:val="28"/>
        </w:rPr>
        <w:t>Căn cứ Quyết định số 66/2025/QĐ-UBND ngày 27 tháng 11 năm 2025 của UBND tỉnh Đồng Nai sửa đổi, bổ sung một số điều của Quyết định 48/2025/QĐ-UBND ngày 23/10/2025 của UBND tỉnh Đồng Nai ban hành quy định đơn giá bồi thường thiệt hại về cây trồng khi Nhà nước thu hồi đất trên địa bàn tỉnh Đồng Nai;</w:t>
      </w:r>
    </w:p>
    <w:p w14:paraId="3151D5B4" w14:textId="77777777" w:rsidR="00E92C49" w:rsidRPr="007E0B75" w:rsidRDefault="00E92C49" w:rsidP="00285333">
      <w:pPr>
        <w:spacing w:after="0" w:line="300" w:lineRule="exact"/>
        <w:ind w:firstLine="567"/>
        <w:rPr>
          <w:szCs w:val="28"/>
        </w:rPr>
      </w:pPr>
      <w:r w:rsidRPr="007E0B75">
        <w:rPr>
          <w:szCs w:val="28"/>
        </w:rPr>
        <w:t>Căn cứ Quyết định số 18/2026/QĐ-UBND ngày 04 tháng 3 năm 2026 của UBND tỉnh Đồng Nai ban hành quy định về bồi thường thường thiệt hại thực tế về nhà, nhà ở, công trình xây dựng để làm căn cứ tính toán bồi thường khi thu hồi đất; bán nhà ở cũ thuộc tài sản công trên địa bàn tỉnh Đồng Nai;</w:t>
      </w:r>
    </w:p>
    <w:p w14:paraId="2B802DB6" w14:textId="77777777" w:rsidR="00E92C49" w:rsidRPr="007E0B75" w:rsidRDefault="00E92C49" w:rsidP="00285333">
      <w:pPr>
        <w:spacing w:after="0" w:line="300" w:lineRule="exact"/>
        <w:ind w:firstLine="567"/>
        <w:rPr>
          <w:szCs w:val="28"/>
        </w:rPr>
      </w:pPr>
      <w:r w:rsidRPr="007E0B75">
        <w:rPr>
          <w:szCs w:val="28"/>
        </w:rPr>
        <w:t>Căn cứ Nghị Quyết số 27/2025/NQ-HĐND ngày 10 tháng 12 năm 2025 của Hội đồng nhân dân tỉnh Đồng Nai quy định về tiêu chí xác định khu vực, vị trí đất trong Bảng giá đất trên địa bàn tỉnh Đồng Nai;</w:t>
      </w:r>
    </w:p>
    <w:p w14:paraId="6F66785B" w14:textId="77777777" w:rsidR="00E92C49" w:rsidRPr="007E0B75" w:rsidRDefault="00E92C49" w:rsidP="00285333">
      <w:pPr>
        <w:spacing w:after="0" w:line="300" w:lineRule="exact"/>
        <w:ind w:firstLine="567"/>
        <w:rPr>
          <w:szCs w:val="28"/>
        </w:rPr>
      </w:pPr>
      <w:r w:rsidRPr="007E0B75">
        <w:rPr>
          <w:szCs w:val="28"/>
        </w:rPr>
        <w:t>Căn cứ Nghị Quyết số 28/2025/NQ-HĐND ngày 10 tháng 12 năm 2025 của Hội đồng nhân dân tỉnh Đồng Nai ban hành quy định bảng giá đất lần đầu tiên trên địa bàn tỉnh Đồng Nai 2026;</w:t>
      </w:r>
    </w:p>
    <w:p w14:paraId="492421B6" w14:textId="77777777" w:rsidR="00E92C49" w:rsidRPr="007E0B75" w:rsidRDefault="00E92C49" w:rsidP="00285333">
      <w:pPr>
        <w:spacing w:after="0" w:line="300" w:lineRule="exact"/>
        <w:ind w:firstLine="567"/>
        <w:rPr>
          <w:szCs w:val="28"/>
        </w:rPr>
      </w:pPr>
      <w:r w:rsidRPr="007E0B75">
        <w:rPr>
          <w:szCs w:val="28"/>
        </w:rPr>
        <w:t>Căn cứ Quyết định số 03/2026/QĐ-UBND ngày 11 tháng 5 năm 2026 của UBND tỉnh Đồng Nai về Quy định hệ số điều chỉnh giá đất trên địa bàn thành phố Đồng Nai;</w:t>
      </w:r>
    </w:p>
    <w:p w14:paraId="0A2E1744" w14:textId="77777777" w:rsidR="00E92C49" w:rsidRPr="007E0B75" w:rsidRDefault="00E92C49" w:rsidP="00285333">
      <w:pPr>
        <w:spacing w:after="0" w:line="300" w:lineRule="exact"/>
        <w:ind w:firstLine="567"/>
        <w:rPr>
          <w:szCs w:val="28"/>
        </w:rPr>
      </w:pPr>
      <w:r w:rsidRPr="007E0B75">
        <w:rPr>
          <w:szCs w:val="28"/>
        </w:rPr>
        <w:t>Căn cứ Văn bản số 1201/SNNMT-ĐĐ ngày 20 tháng 5 năm 2026 của Sở Nông nghiệp và Môi trường thành phố Đồng Nai về việc triển khai Quyết định số 03/2026/QĐ-UBND ngày 11 tháng 5 năm 2026 của Ủy ban nhân dân thành phố Đồng Nai;</w:t>
      </w:r>
    </w:p>
    <w:p w14:paraId="7472BAB1" w14:textId="77777777" w:rsidR="00803109" w:rsidRPr="007E0B75" w:rsidRDefault="00E92C49" w:rsidP="00285333">
      <w:pPr>
        <w:spacing w:after="0" w:line="300" w:lineRule="exact"/>
        <w:ind w:firstLine="567"/>
        <w:rPr>
          <w:szCs w:val="28"/>
        </w:rPr>
      </w:pPr>
      <w:r w:rsidRPr="007E0B75">
        <w:rPr>
          <w:szCs w:val="28"/>
        </w:rPr>
        <w:lastRenderedPageBreak/>
        <w:t>Căn cứ Văn bản số 2023/SNNMT-ĐĐ ngày 29 tháng 5 năm 2026 của Sở Nông nghiệp và Môi trường thành phố Đồng Nai về việc xác định giá đất nông nghiệp theo Nghị quyết số 28/2025/NQ-HĐND và Quyết định số 03/2026/QĐ-UBND.</w:t>
      </w:r>
    </w:p>
    <w:p w14:paraId="1128CB53" w14:textId="77777777" w:rsidR="00803109" w:rsidRPr="007E0B75" w:rsidRDefault="0087552C" w:rsidP="00285333">
      <w:pPr>
        <w:spacing w:after="0" w:line="300" w:lineRule="exact"/>
        <w:ind w:firstLine="567"/>
        <w:rPr>
          <w:szCs w:val="28"/>
        </w:rPr>
      </w:pPr>
      <w:r w:rsidRPr="007E0B75">
        <w:rPr>
          <w:b/>
          <w:iCs/>
          <w:szCs w:val="28"/>
        </w:rPr>
        <w:t>2. Pháp lý dự án:</w:t>
      </w:r>
    </w:p>
    <w:p w14:paraId="28182488" w14:textId="77777777" w:rsidR="00803109" w:rsidRPr="007E0B75" w:rsidRDefault="008C3E5F" w:rsidP="00285333">
      <w:pPr>
        <w:spacing w:after="0" w:line="300" w:lineRule="exact"/>
        <w:ind w:firstLine="567"/>
        <w:rPr>
          <w:szCs w:val="28"/>
        </w:rPr>
      </w:pPr>
      <w:r w:rsidRPr="007E0B75">
        <w:rPr>
          <w:iCs/>
          <w:szCs w:val="28"/>
          <w:lang w:val="vi-VN"/>
        </w:rPr>
        <w:t>Thực hiện Quyết định số 2929/QĐ-UBND ngày 01 tháng 12 năm 2025 của Ủy ban nhân dân tỉnh Đồng Nai về triển khai thực hiện Nghị quyết số 37/NQ-HĐND ngày 10 tháng 11 năm 2025 của Hội đồng nhân dân tỉnh về chủ trương đầu tư Dự án đầu tư xây dựng Hương lộ 2 (đoạn từ Quốc lộ 51 đến cao tốc Thành phố Hồ Chí Minh – Long Thành – Dầu Giây); Quyết định số 1471/QĐ-UBND ngày 14/4/2026 của UBND tỉnh Đồng Nai về việc triển khai thực hiện Nghị quyết số 21/NQ-HĐND ngày 10/4/2026 của Hội đồng nhân dân tỉnh Đồng Nai về việc điều chỉnh chủ trương đầu tư Dự án đầu tư xây dựng Hương Lộ 2 (đoạn từ Quốc lộ 51 đến cao tốc thành phố Hồ Chí Minh - Long Thành - Dầu Giây);</w:t>
      </w:r>
    </w:p>
    <w:p w14:paraId="0590C770" w14:textId="6F793CB7" w:rsidR="00803109" w:rsidRPr="007E0B75" w:rsidRDefault="008C3E5F" w:rsidP="00285333">
      <w:pPr>
        <w:spacing w:after="0" w:line="300" w:lineRule="exact"/>
        <w:ind w:firstLine="567"/>
        <w:rPr>
          <w:szCs w:val="28"/>
        </w:rPr>
      </w:pPr>
      <w:r w:rsidRPr="007E0B75">
        <w:rPr>
          <w:iCs/>
          <w:szCs w:val="28"/>
          <w:lang w:val="vi-VN"/>
        </w:rPr>
        <w:t>Căn cứ Quyết định số 1608/QĐ-UBND ngày 22</w:t>
      </w:r>
      <w:r w:rsidR="00A57100" w:rsidRPr="007E0B75">
        <w:rPr>
          <w:iCs/>
          <w:szCs w:val="28"/>
        </w:rPr>
        <w:t xml:space="preserve"> tháng </w:t>
      </w:r>
      <w:r w:rsidR="00A57100" w:rsidRPr="007E0B75">
        <w:rPr>
          <w:iCs/>
          <w:szCs w:val="28"/>
          <w:lang w:val="vi-VN"/>
        </w:rPr>
        <w:t>4 n</w:t>
      </w:r>
      <w:r w:rsidR="003D65E4" w:rsidRPr="007E0B75">
        <w:rPr>
          <w:iCs/>
          <w:szCs w:val="28"/>
        </w:rPr>
        <w:t xml:space="preserve">ăm </w:t>
      </w:r>
      <w:r w:rsidRPr="007E0B75">
        <w:rPr>
          <w:iCs/>
          <w:szCs w:val="28"/>
          <w:lang w:val="vi-VN"/>
        </w:rPr>
        <w:t>2026 của UBND tỉnh Đồng Nai về việc phê duyệt Báo cáo nghiên cứu khả thi Dự án thành phần 1: Bồi thường, hỗ trợ tái định cư đường Hương Lộ 2 (đoạn từ Quốc lộ 51 đến cao tốc Thành phố Hồ Chí Minh – Long Thành – Dầu Giây).</w:t>
      </w:r>
      <w:bookmarkStart w:id="0" w:name="_Hlk228702637"/>
    </w:p>
    <w:p w14:paraId="17899236" w14:textId="03EAE999" w:rsidR="00803109" w:rsidRPr="007E0B75" w:rsidRDefault="0070265B" w:rsidP="00285333">
      <w:pPr>
        <w:spacing w:after="0" w:line="300" w:lineRule="exact"/>
        <w:ind w:firstLine="567"/>
        <w:rPr>
          <w:szCs w:val="28"/>
        </w:rPr>
      </w:pPr>
      <w:r w:rsidRPr="007E0B75">
        <w:rPr>
          <w:iCs/>
          <w:szCs w:val="28"/>
        </w:rPr>
        <w:t>Căn cứ Thông báo số 183/</w:t>
      </w:r>
      <w:r w:rsidR="003D65E4" w:rsidRPr="007E0B75">
        <w:rPr>
          <w:iCs/>
          <w:szCs w:val="28"/>
        </w:rPr>
        <w:t xml:space="preserve">TB-UBND ngày 28 tháng 4 năm </w:t>
      </w:r>
      <w:r w:rsidR="00660A5D" w:rsidRPr="007E0B75">
        <w:rPr>
          <w:iCs/>
          <w:szCs w:val="28"/>
        </w:rPr>
        <w:t>2026 của UBND tỉnh Đồng Nai về việc Kết luận của Đồng chí Nguyễn Văn Út – Chủ tịch UBND tỉnh tại buổi làm việc họp kiểm điểm, đánh giá tình hình triển khai thực hiện giải ngân vốn đầu tư công năm 2026;</w:t>
      </w:r>
      <w:bookmarkEnd w:id="0"/>
    </w:p>
    <w:p w14:paraId="75ED30C9" w14:textId="32F21625" w:rsidR="00E86E4D" w:rsidRDefault="008C3E5F" w:rsidP="00285333">
      <w:pPr>
        <w:spacing w:after="0" w:line="300" w:lineRule="exact"/>
        <w:ind w:firstLine="567"/>
        <w:rPr>
          <w:iCs/>
          <w:szCs w:val="28"/>
        </w:rPr>
      </w:pPr>
      <w:r w:rsidRPr="007E0B75">
        <w:rPr>
          <w:iCs/>
          <w:szCs w:val="28"/>
          <w:lang w:val="vi-VN"/>
        </w:rPr>
        <w:t>Căn cứ Kế hoạch thu hồi đất số 17/KH-TTPTQĐ.CNBH-BT1 ngày 23</w:t>
      </w:r>
      <w:r w:rsidR="00610A15" w:rsidRPr="007E0B75">
        <w:rPr>
          <w:iCs/>
          <w:szCs w:val="28"/>
        </w:rPr>
        <w:t xml:space="preserve"> tháng </w:t>
      </w:r>
      <w:r w:rsidR="00610A15" w:rsidRPr="007E0B75">
        <w:rPr>
          <w:iCs/>
          <w:szCs w:val="28"/>
          <w:lang w:val="vi-VN"/>
        </w:rPr>
        <w:t xml:space="preserve">4 năm </w:t>
      </w:r>
      <w:r w:rsidRPr="007E0B75">
        <w:rPr>
          <w:iCs/>
          <w:szCs w:val="28"/>
          <w:lang w:val="vi-VN"/>
        </w:rPr>
        <w:t>2026 để thực hiện dự án Thành phần 1: Bồi thường, hỗ trợ tái định cư đường Hương lộ 2 (đoạn từ Quốc lộ 51 đến cao tốc Thành phố Hồ Chí Minh – Long Thành – Dầu Giây)</w:t>
      </w:r>
      <w:r w:rsidRPr="007E0B75">
        <w:rPr>
          <w:iCs/>
          <w:szCs w:val="28"/>
        </w:rPr>
        <w:t>;</w:t>
      </w:r>
    </w:p>
    <w:p w14:paraId="0C4859E1" w14:textId="4DDB1ECC" w:rsidR="00841D7F" w:rsidRPr="007E0B75" w:rsidRDefault="00841D7F" w:rsidP="00285333">
      <w:pPr>
        <w:spacing w:after="0" w:line="300" w:lineRule="exact"/>
        <w:ind w:firstLine="567"/>
        <w:rPr>
          <w:iCs/>
          <w:szCs w:val="28"/>
        </w:rPr>
      </w:pPr>
      <w:r>
        <w:rPr>
          <w:iCs/>
          <w:szCs w:val="28"/>
        </w:rPr>
        <w:t xml:space="preserve">Căn cứ Quyết định số 969/QĐ-UBND ngày 25/4/2026 của UBND xã </w:t>
      </w:r>
      <w:proofErr w:type="gramStart"/>
      <w:r>
        <w:rPr>
          <w:iCs/>
          <w:szCs w:val="28"/>
        </w:rPr>
        <w:t>An</w:t>
      </w:r>
      <w:proofErr w:type="gramEnd"/>
      <w:r>
        <w:rPr>
          <w:iCs/>
          <w:szCs w:val="28"/>
        </w:rPr>
        <w:t xml:space="preserve"> Phước về việc phê duyệt Kế hoạch Thu hồi đất Dự án thành phần 1: Bồi thường, hỗ trợ tái định cư đường Hương lộ 2 (đoạn từ Quốc lộ 51 đến cao tốc Thành phố Hồ Chí Minh – Long Thành – Dầu Giây)</w:t>
      </w:r>
      <w:r w:rsidR="00F7475A">
        <w:rPr>
          <w:iCs/>
          <w:szCs w:val="28"/>
        </w:rPr>
        <w:t xml:space="preserve"> tại xã An Phước</w:t>
      </w:r>
      <w:r>
        <w:rPr>
          <w:iCs/>
          <w:szCs w:val="28"/>
        </w:rPr>
        <w:t>;</w:t>
      </w:r>
    </w:p>
    <w:p w14:paraId="791E9938" w14:textId="32350A0F" w:rsidR="00841D7F" w:rsidRDefault="00B71378" w:rsidP="00285333">
      <w:pPr>
        <w:spacing w:after="0" w:line="300" w:lineRule="exact"/>
        <w:ind w:firstLine="567"/>
        <w:rPr>
          <w:iCs/>
          <w:szCs w:val="28"/>
          <w:lang w:val="nl-NL"/>
        </w:rPr>
      </w:pPr>
      <w:r w:rsidRPr="007E0B75">
        <w:rPr>
          <w:iCs/>
          <w:szCs w:val="28"/>
          <w:lang w:val="nl-NL"/>
        </w:rPr>
        <w:t xml:space="preserve">Căn cứ các Thông báo thu hồi đất ngày </w:t>
      </w:r>
      <w:r w:rsidR="003350B5" w:rsidRPr="007E0B75">
        <w:rPr>
          <w:iCs/>
          <w:szCs w:val="28"/>
          <w:lang w:val="nl-NL"/>
        </w:rPr>
        <w:t xml:space="preserve">28 tháng 4 năm </w:t>
      </w:r>
      <w:r w:rsidR="00025A7D" w:rsidRPr="007E0B75">
        <w:rPr>
          <w:iCs/>
          <w:szCs w:val="28"/>
          <w:lang w:val="nl-NL"/>
        </w:rPr>
        <w:t>2026</w:t>
      </w:r>
      <w:r w:rsidRPr="007E0B75">
        <w:rPr>
          <w:iCs/>
          <w:szCs w:val="28"/>
          <w:lang w:val="nl-NL"/>
        </w:rPr>
        <w:t xml:space="preserve"> </w:t>
      </w:r>
      <w:r w:rsidR="00025A7D" w:rsidRPr="007E0B75">
        <w:rPr>
          <w:iCs/>
          <w:szCs w:val="28"/>
          <w:lang w:val="nl-NL"/>
        </w:rPr>
        <w:t xml:space="preserve">của UBND phường </w:t>
      </w:r>
      <w:r w:rsidR="00194737" w:rsidRPr="007E0B75">
        <w:rPr>
          <w:iCs/>
          <w:szCs w:val="28"/>
          <w:lang w:val="nl-NL"/>
        </w:rPr>
        <w:t>An Phước</w:t>
      </w:r>
      <w:r w:rsidR="00025A7D" w:rsidRPr="007E0B75">
        <w:rPr>
          <w:iCs/>
          <w:szCs w:val="28"/>
          <w:lang w:val="nl-NL"/>
        </w:rPr>
        <w:t xml:space="preserve"> để thực hiện </w:t>
      </w:r>
      <w:r w:rsidR="00F7475A">
        <w:rPr>
          <w:iCs/>
          <w:szCs w:val="28"/>
        </w:rPr>
        <w:t>D</w:t>
      </w:r>
      <w:r w:rsidR="00025A7D" w:rsidRPr="007E0B75">
        <w:rPr>
          <w:iCs/>
          <w:szCs w:val="28"/>
          <w:lang w:val="vi-VN"/>
        </w:rPr>
        <w:t>ự án Thành phần 1: Bồi thường, hỗ trợ tái định cư đường Hương lộ 2 (đoạn từ Quốc lộ 51 đến cao tốc Thành phố Hồ Chí Minh – Long Thành – Dầu Giây)</w:t>
      </w:r>
      <w:r w:rsidR="00F7475A">
        <w:rPr>
          <w:iCs/>
          <w:szCs w:val="28"/>
        </w:rPr>
        <w:t xml:space="preserve"> tại xã An Phước</w:t>
      </w:r>
      <w:r w:rsidR="009E37E5" w:rsidRPr="007E0B75">
        <w:rPr>
          <w:iCs/>
          <w:szCs w:val="28"/>
          <w:lang w:val="nl-NL"/>
        </w:rPr>
        <w:t>;</w:t>
      </w:r>
    </w:p>
    <w:p w14:paraId="5CC32EC8" w14:textId="7BC9EF1B" w:rsidR="00FC328E" w:rsidRDefault="009A1DB0" w:rsidP="00285333">
      <w:pPr>
        <w:spacing w:after="0" w:line="300" w:lineRule="exact"/>
        <w:ind w:firstLine="567"/>
        <w:rPr>
          <w:szCs w:val="28"/>
        </w:rPr>
      </w:pPr>
      <w:r>
        <w:rPr>
          <w:iCs/>
          <w:szCs w:val="28"/>
        </w:rPr>
        <w:t>N</w:t>
      </w:r>
      <w:r w:rsidR="003A5259">
        <w:rPr>
          <w:iCs/>
          <w:szCs w:val="28"/>
        </w:rPr>
        <w:t>ay</w:t>
      </w:r>
      <w:r w:rsidR="00F24396">
        <w:rPr>
          <w:iCs/>
          <w:szCs w:val="28"/>
        </w:rPr>
        <w:t xml:space="preserve">, </w:t>
      </w:r>
      <w:r w:rsidR="00710974" w:rsidRPr="007E0B75">
        <w:rPr>
          <w:iCs/>
          <w:szCs w:val="28"/>
          <w:lang w:val="de-DE"/>
        </w:rPr>
        <w:t>Trung tâm</w:t>
      </w:r>
      <w:r w:rsidR="007E0B75">
        <w:rPr>
          <w:iCs/>
          <w:szCs w:val="28"/>
          <w:lang w:val="de-DE"/>
        </w:rPr>
        <w:t xml:space="preserve"> Phát triển quỹ đất Chi nhánh Biên Hòa lập phương án bồi thường, hỗ trợ và tái định cư </w:t>
      </w:r>
      <w:r w:rsidR="00A06083">
        <w:rPr>
          <w:iCs/>
          <w:szCs w:val="28"/>
          <w:lang w:val="de-DE"/>
        </w:rPr>
        <w:t xml:space="preserve">thuộc </w:t>
      </w:r>
      <w:r w:rsidR="007E0B75" w:rsidRPr="001A7198">
        <w:rPr>
          <w:szCs w:val="28"/>
          <w:lang w:val="nl-NL"/>
        </w:rPr>
        <w:t xml:space="preserve">Dự án: </w:t>
      </w:r>
      <w:r w:rsidR="007E0B75" w:rsidRPr="001A7198">
        <w:rPr>
          <w:iCs/>
          <w:szCs w:val="28"/>
          <w:lang w:val="vi-VN"/>
        </w:rPr>
        <w:t>Thành phần 1: Bồi thường, hỗ trợ tái định cư đường Hương lộ 2 (đoạn từ Quốc lộ 51 đến cao tốc Thành phố Hồ Chí Minh – Long Thành – Dầu Giây)</w:t>
      </w:r>
      <w:r w:rsidR="007E0B75" w:rsidRPr="001A7198">
        <w:rPr>
          <w:iCs/>
          <w:szCs w:val="28"/>
        </w:rPr>
        <w:t xml:space="preserve"> đoạn qua xã </w:t>
      </w:r>
      <w:proofErr w:type="gramStart"/>
      <w:r w:rsidR="007E0B75" w:rsidRPr="001A7198">
        <w:rPr>
          <w:iCs/>
          <w:szCs w:val="28"/>
        </w:rPr>
        <w:t>An</w:t>
      </w:r>
      <w:proofErr w:type="gramEnd"/>
      <w:r w:rsidR="007E0B75" w:rsidRPr="001A7198">
        <w:rPr>
          <w:iCs/>
          <w:szCs w:val="28"/>
        </w:rPr>
        <w:t xml:space="preserve"> Phước (</w:t>
      </w:r>
      <w:r w:rsidR="007E0B75" w:rsidRPr="001A7198">
        <w:rPr>
          <w:iCs/>
          <w:szCs w:val="28"/>
          <w:lang w:val="vi-VN"/>
        </w:rPr>
        <w:t xml:space="preserve">Bổ sung chính sách hỗ </w:t>
      </w:r>
      <w:r w:rsidR="00E67623">
        <w:rPr>
          <w:iCs/>
          <w:szCs w:val="28"/>
        </w:rPr>
        <w:t>trợ ổn định đời sống</w:t>
      </w:r>
      <w:r w:rsidR="007E0B75" w:rsidRPr="001A7198">
        <w:rPr>
          <w:iCs/>
          <w:szCs w:val="28"/>
        </w:rPr>
        <w:t>)</w:t>
      </w:r>
      <w:r w:rsidR="00520C2A">
        <w:rPr>
          <w:iCs/>
          <w:szCs w:val="28"/>
        </w:rPr>
        <w:t>, cụ thể như sau:</w:t>
      </w:r>
    </w:p>
    <w:p w14:paraId="10C97337" w14:textId="77777777" w:rsidR="00FC328E" w:rsidRDefault="00707CF9" w:rsidP="00285333">
      <w:pPr>
        <w:spacing w:after="0" w:line="300" w:lineRule="exact"/>
        <w:ind w:firstLine="567"/>
        <w:rPr>
          <w:szCs w:val="28"/>
        </w:rPr>
      </w:pPr>
      <w:r w:rsidRPr="007E0B75">
        <w:rPr>
          <w:b/>
          <w:szCs w:val="28"/>
          <w:lang w:val="nl-NL"/>
        </w:rPr>
        <w:t>II.</w:t>
      </w:r>
      <w:r w:rsidRPr="007E0B75">
        <w:rPr>
          <w:szCs w:val="28"/>
          <w:lang w:val="nl-NL"/>
        </w:rPr>
        <w:t xml:space="preserve"> </w:t>
      </w:r>
      <w:r w:rsidRPr="007E0B75">
        <w:rPr>
          <w:b/>
          <w:szCs w:val="28"/>
          <w:lang w:val="nl-NL"/>
        </w:rPr>
        <w:t xml:space="preserve">PHƯƠNG ÁN BỒI THƯỜNG, HỖ TRỢ, TÁI ĐỊNH CƯ </w:t>
      </w:r>
    </w:p>
    <w:p w14:paraId="7E0773C7" w14:textId="77777777" w:rsidR="00FC328E" w:rsidRDefault="003819D1" w:rsidP="00285333">
      <w:pPr>
        <w:spacing w:after="0" w:line="300" w:lineRule="exact"/>
        <w:ind w:firstLine="567"/>
        <w:rPr>
          <w:szCs w:val="28"/>
        </w:rPr>
      </w:pPr>
      <w:r w:rsidRPr="007E0B75">
        <w:rPr>
          <w:szCs w:val="28"/>
          <w:lang w:val="en"/>
        </w:rPr>
        <w:t>T</w:t>
      </w:r>
      <w:r w:rsidRPr="007E0B75">
        <w:rPr>
          <w:szCs w:val="28"/>
          <w:lang w:val="vi-VN"/>
        </w:rPr>
        <w:t>ổng diện t</w:t>
      </w:r>
      <w:r w:rsidRPr="007E0B75">
        <w:rPr>
          <w:szCs w:val="28"/>
        </w:rPr>
        <w:t xml:space="preserve">ích thu hồi đoạn qua xã </w:t>
      </w:r>
      <w:proofErr w:type="gramStart"/>
      <w:r w:rsidRPr="007E0B75">
        <w:rPr>
          <w:szCs w:val="28"/>
        </w:rPr>
        <w:t>An</w:t>
      </w:r>
      <w:proofErr w:type="gramEnd"/>
      <w:r w:rsidRPr="007E0B75">
        <w:rPr>
          <w:szCs w:val="28"/>
        </w:rPr>
        <w:t xml:space="preserve"> Phước là</w:t>
      </w:r>
      <w:r w:rsidRPr="007E0B75">
        <w:rPr>
          <w:szCs w:val="28"/>
          <w:lang w:val="vi-VN"/>
        </w:rPr>
        <w:t xml:space="preserve"> </w:t>
      </w:r>
      <w:r w:rsidRPr="007E0B75">
        <w:rPr>
          <w:szCs w:val="28"/>
          <w:lang w:val="de" w:bidi="ar"/>
        </w:rPr>
        <w:t>39,501</w:t>
      </w:r>
      <w:r w:rsidRPr="007E0B75">
        <w:rPr>
          <w:szCs w:val="28"/>
          <w:lang w:val="vi-VN"/>
        </w:rPr>
        <w:t>ha</w:t>
      </w:r>
      <w:r w:rsidRPr="007E0B75">
        <w:rPr>
          <w:szCs w:val="28"/>
        </w:rPr>
        <w:t xml:space="preserve"> với</w:t>
      </w:r>
      <w:r w:rsidRPr="007E0B75">
        <w:rPr>
          <w:bCs/>
          <w:szCs w:val="28"/>
        </w:rPr>
        <w:t xml:space="preserve"> 168 cá nhân và 01 tổ chức. Quy mô diện tích cụ thể:</w:t>
      </w:r>
    </w:p>
    <w:p w14:paraId="1CC3002F" w14:textId="77777777" w:rsidR="00FC328E" w:rsidRDefault="003819D1" w:rsidP="00285333">
      <w:pPr>
        <w:spacing w:after="0" w:line="300" w:lineRule="exact"/>
        <w:ind w:firstLine="567"/>
        <w:rPr>
          <w:szCs w:val="28"/>
        </w:rPr>
      </w:pPr>
      <w:r w:rsidRPr="007E0B75">
        <w:rPr>
          <w:iCs/>
          <w:szCs w:val="28"/>
          <w:lang w:val="en"/>
        </w:rPr>
        <w:t xml:space="preserve">- Đất của hộ gia đình, cá nhân (phải bồi thường hỗ trợ): 169ha. </w:t>
      </w:r>
    </w:p>
    <w:p w14:paraId="7031515E" w14:textId="77777777" w:rsidR="00FC328E" w:rsidRDefault="003819D1" w:rsidP="00285333">
      <w:pPr>
        <w:spacing w:after="0" w:line="300" w:lineRule="exact"/>
        <w:ind w:firstLine="567"/>
        <w:rPr>
          <w:szCs w:val="28"/>
        </w:rPr>
      </w:pPr>
      <w:r w:rsidRPr="007E0B75">
        <w:rPr>
          <w:iCs/>
          <w:szCs w:val="28"/>
          <w:lang w:val="en"/>
        </w:rPr>
        <w:lastRenderedPageBreak/>
        <w:t>- Đất công (không phải bồi thường, hỗ trợ): 7,7ha</w:t>
      </w:r>
      <w:r w:rsidRPr="007E0B75">
        <w:rPr>
          <w:iCs/>
          <w:szCs w:val="28"/>
          <w:lang w:val="nl-NL"/>
        </w:rPr>
        <w:t>.</w:t>
      </w:r>
    </w:p>
    <w:p w14:paraId="4500CDAD" w14:textId="5E57FA7C" w:rsidR="00803109" w:rsidRPr="007E0B75" w:rsidRDefault="00EA10C7" w:rsidP="00285333">
      <w:pPr>
        <w:spacing w:after="0" w:line="300" w:lineRule="exact"/>
        <w:ind w:firstLine="567"/>
        <w:rPr>
          <w:szCs w:val="28"/>
        </w:rPr>
      </w:pPr>
      <w:r w:rsidRPr="007E0B75">
        <w:rPr>
          <w:szCs w:val="28"/>
          <w:lang w:val="nl-NL"/>
        </w:rPr>
        <w:t xml:space="preserve">Trong </w:t>
      </w:r>
      <w:r w:rsidR="00B378BA" w:rsidRPr="007E0B75">
        <w:rPr>
          <w:szCs w:val="28"/>
          <w:lang w:val="nl-NL"/>
        </w:rPr>
        <w:t>Phương án hỗ trợ</w:t>
      </w:r>
      <w:r w:rsidRPr="007E0B75">
        <w:rPr>
          <w:szCs w:val="28"/>
          <w:lang w:val="nl-NL"/>
        </w:rPr>
        <w:t xml:space="preserve"> </w:t>
      </w:r>
      <w:r w:rsidR="00DC55A2" w:rsidRPr="007E0B75">
        <w:rPr>
          <w:szCs w:val="28"/>
          <w:lang w:val="nl-NL"/>
        </w:rPr>
        <w:t>bổ sung</w:t>
      </w:r>
      <w:r w:rsidR="00AE49F9">
        <w:rPr>
          <w:szCs w:val="28"/>
          <w:lang w:val="nl-NL"/>
        </w:rPr>
        <w:t xml:space="preserve"> chính sách</w:t>
      </w:r>
      <w:r w:rsidR="00606068">
        <w:rPr>
          <w:szCs w:val="28"/>
          <w:lang w:val="nl-NL"/>
        </w:rPr>
        <w:t xml:space="preserve"> đợt</w:t>
      </w:r>
      <w:r w:rsidR="00DC55A2" w:rsidRPr="007E0B75">
        <w:rPr>
          <w:szCs w:val="28"/>
          <w:lang w:val="nl-NL"/>
        </w:rPr>
        <w:t xml:space="preserve"> </w:t>
      </w:r>
      <w:r w:rsidR="00C079BD" w:rsidRPr="007E0B75">
        <w:rPr>
          <w:szCs w:val="28"/>
          <w:lang w:val="vi-VN"/>
        </w:rPr>
        <w:t>này</w:t>
      </w:r>
      <w:r w:rsidR="00DB1EC0" w:rsidRPr="007E0B75">
        <w:rPr>
          <w:szCs w:val="28"/>
          <w:lang w:val="vi-VN"/>
        </w:rPr>
        <w:t xml:space="preserve"> không</w:t>
      </w:r>
      <w:r w:rsidR="00537B9F" w:rsidRPr="007E0B75">
        <w:rPr>
          <w:szCs w:val="28"/>
          <w:lang w:val="nl-NL"/>
        </w:rPr>
        <w:t xml:space="preserve"> </w:t>
      </w:r>
      <w:r w:rsidR="008F2FEA" w:rsidRPr="007E0B75">
        <w:rPr>
          <w:szCs w:val="28"/>
          <w:lang w:val="nl-NL"/>
        </w:rPr>
        <w:t>có</w:t>
      </w:r>
      <w:r w:rsidRPr="007E0B75">
        <w:rPr>
          <w:szCs w:val="28"/>
        </w:rPr>
        <w:t xml:space="preserve"> </w:t>
      </w:r>
      <w:r w:rsidR="00B378BA" w:rsidRPr="007E0B75">
        <w:rPr>
          <w:szCs w:val="28"/>
        </w:rPr>
        <w:t xml:space="preserve">trường hợp </w:t>
      </w:r>
      <w:r w:rsidR="00DB1EC0" w:rsidRPr="007E0B75">
        <w:rPr>
          <w:szCs w:val="28"/>
          <w:lang w:val="vi-VN"/>
        </w:rPr>
        <w:t xml:space="preserve">bồi thường </w:t>
      </w:r>
      <w:r w:rsidR="00B21CAC">
        <w:rPr>
          <w:szCs w:val="28"/>
        </w:rPr>
        <w:t xml:space="preserve">về </w:t>
      </w:r>
      <w:r w:rsidR="00C454E2" w:rsidRPr="007E0B75">
        <w:rPr>
          <w:szCs w:val="28"/>
        </w:rPr>
        <w:t>đất</w:t>
      </w:r>
      <w:r w:rsidRPr="007E0B75">
        <w:rPr>
          <w:szCs w:val="28"/>
        </w:rPr>
        <w:t>.</w:t>
      </w:r>
      <w:r w:rsidR="00B378BA" w:rsidRPr="007E0B75">
        <w:rPr>
          <w:szCs w:val="28"/>
        </w:rPr>
        <w:t xml:space="preserve"> </w:t>
      </w:r>
    </w:p>
    <w:p w14:paraId="5AB3FD10" w14:textId="22DA88EF" w:rsidR="00803109" w:rsidRPr="007E0B75" w:rsidRDefault="00B378BA" w:rsidP="00285333">
      <w:pPr>
        <w:spacing w:after="0" w:line="300" w:lineRule="exact"/>
        <w:ind w:firstLine="567"/>
        <w:rPr>
          <w:szCs w:val="28"/>
        </w:rPr>
      </w:pPr>
      <w:r w:rsidRPr="007E0B75">
        <w:rPr>
          <w:b/>
          <w:szCs w:val="28"/>
          <w:lang w:val="vi-VN"/>
        </w:rPr>
        <w:t>1.</w:t>
      </w:r>
      <w:r w:rsidRPr="007E0B75">
        <w:rPr>
          <w:b/>
          <w:bCs/>
          <w:szCs w:val="28"/>
          <w:lang w:val="vi-VN"/>
        </w:rPr>
        <w:t xml:space="preserve"> Tổng diện tích thu hồi:</w:t>
      </w:r>
      <w:r w:rsidR="0071059F" w:rsidRPr="007E0B75">
        <w:rPr>
          <w:b/>
          <w:bCs/>
          <w:szCs w:val="28"/>
        </w:rPr>
        <w:t xml:space="preserve"> </w:t>
      </w:r>
      <w:r w:rsidR="00DC55A2" w:rsidRPr="00D41310">
        <w:rPr>
          <w:bCs/>
          <w:szCs w:val="28"/>
        </w:rPr>
        <w:t>0</w:t>
      </w:r>
      <w:r w:rsidR="00D41310">
        <w:rPr>
          <w:bCs/>
          <w:szCs w:val="28"/>
        </w:rPr>
        <w:t>m²</w:t>
      </w:r>
    </w:p>
    <w:p w14:paraId="1240A436" w14:textId="396794BD" w:rsidR="00803109" w:rsidRPr="00D41310" w:rsidRDefault="00B378BA" w:rsidP="00285333">
      <w:pPr>
        <w:spacing w:after="0" w:line="300" w:lineRule="exact"/>
        <w:ind w:firstLine="567"/>
        <w:rPr>
          <w:szCs w:val="28"/>
        </w:rPr>
      </w:pPr>
      <w:r w:rsidRPr="007E0B75">
        <w:rPr>
          <w:b/>
          <w:szCs w:val="28"/>
          <w:lang w:val="vi-VN"/>
        </w:rPr>
        <w:t xml:space="preserve">2. Tổng số người có đất thu hồi: </w:t>
      </w:r>
      <w:r w:rsidR="00D41310">
        <w:rPr>
          <w:bCs/>
          <w:szCs w:val="28"/>
        </w:rPr>
        <w:t>0m²</w:t>
      </w:r>
    </w:p>
    <w:p w14:paraId="5D5EDF02" w14:textId="7681DA01" w:rsidR="00803109" w:rsidRPr="007E0B75" w:rsidRDefault="00DC55A2" w:rsidP="00285333">
      <w:pPr>
        <w:spacing w:after="0" w:line="300" w:lineRule="exact"/>
        <w:ind w:firstLine="567"/>
        <w:rPr>
          <w:szCs w:val="28"/>
        </w:rPr>
      </w:pPr>
      <w:r w:rsidRPr="007E0B75">
        <w:rPr>
          <w:b/>
          <w:bCs/>
          <w:szCs w:val="28"/>
        </w:rPr>
        <w:t xml:space="preserve">3. </w:t>
      </w:r>
      <w:r w:rsidRPr="007E0B75">
        <w:rPr>
          <w:b/>
          <w:bCs/>
          <w:szCs w:val="28"/>
          <w:lang w:val="vi-VN"/>
        </w:rPr>
        <w:t>Tổng</w:t>
      </w:r>
      <w:r w:rsidRPr="007E0B75">
        <w:rPr>
          <w:b/>
          <w:szCs w:val="28"/>
          <w:lang w:val="vi-VN"/>
        </w:rPr>
        <w:t xml:space="preserve"> số người </w:t>
      </w:r>
      <w:r w:rsidRPr="007E0B75">
        <w:rPr>
          <w:b/>
          <w:szCs w:val="28"/>
        </w:rPr>
        <w:t>có tài sản bị giải toả</w:t>
      </w:r>
      <w:r w:rsidRPr="007E0B75">
        <w:rPr>
          <w:b/>
          <w:szCs w:val="28"/>
          <w:lang w:val="vi-VN"/>
        </w:rPr>
        <w:t>:</w:t>
      </w:r>
      <w:r w:rsidR="00C079BD" w:rsidRPr="007E0B75">
        <w:rPr>
          <w:b/>
          <w:szCs w:val="28"/>
          <w:lang w:val="vi-VN"/>
        </w:rPr>
        <w:t xml:space="preserve"> </w:t>
      </w:r>
      <w:r w:rsidR="00D41310" w:rsidRPr="00D41310">
        <w:rPr>
          <w:szCs w:val="28"/>
        </w:rPr>
        <w:t>K</w:t>
      </w:r>
      <w:r w:rsidR="00C079BD" w:rsidRPr="00D41310">
        <w:rPr>
          <w:szCs w:val="28"/>
          <w:lang w:val="vi-VN"/>
        </w:rPr>
        <w:t>hông có</w:t>
      </w:r>
    </w:p>
    <w:p w14:paraId="2788B8DF" w14:textId="36BBC6EC" w:rsidR="00803109" w:rsidRDefault="00DC55A2" w:rsidP="00285333">
      <w:pPr>
        <w:spacing w:after="0" w:line="300" w:lineRule="exact"/>
        <w:ind w:firstLine="567"/>
        <w:rPr>
          <w:szCs w:val="28"/>
          <w:lang w:val="vi-VN"/>
        </w:rPr>
      </w:pPr>
      <w:r w:rsidRPr="007E0B75">
        <w:rPr>
          <w:b/>
          <w:szCs w:val="28"/>
        </w:rPr>
        <w:t>4</w:t>
      </w:r>
      <w:r w:rsidR="00B378BA" w:rsidRPr="007E0B75">
        <w:rPr>
          <w:b/>
          <w:szCs w:val="28"/>
          <w:lang w:val="vi-VN"/>
        </w:rPr>
        <w:t>. Phương án</w:t>
      </w:r>
      <w:r w:rsidR="004B5656" w:rsidRPr="007E0B75">
        <w:rPr>
          <w:b/>
          <w:szCs w:val="28"/>
        </w:rPr>
        <w:t xml:space="preserve"> hỗ trợ ổn định đời sống và hỗ trợ</w:t>
      </w:r>
      <w:r w:rsidR="00B378BA" w:rsidRPr="007E0B75">
        <w:rPr>
          <w:b/>
          <w:szCs w:val="28"/>
          <w:lang w:val="vi-VN"/>
        </w:rPr>
        <w:t xml:space="preserve"> đào tạo, chuyển đổi nghề và tìm kiếm việc làm:</w:t>
      </w:r>
      <w:r w:rsidR="0099530A">
        <w:rPr>
          <w:b/>
          <w:szCs w:val="28"/>
        </w:rPr>
        <w:t xml:space="preserve"> </w:t>
      </w:r>
    </w:p>
    <w:p w14:paraId="19BC8A59" w14:textId="77777777" w:rsidR="00803109" w:rsidRPr="007E0B75" w:rsidRDefault="004B5656" w:rsidP="00285333">
      <w:pPr>
        <w:spacing w:after="0" w:line="300" w:lineRule="exact"/>
        <w:ind w:firstLine="567"/>
        <w:rPr>
          <w:szCs w:val="28"/>
        </w:rPr>
      </w:pPr>
      <w:r w:rsidRPr="007E0B75">
        <w:rPr>
          <w:b/>
          <w:szCs w:val="28"/>
        </w:rPr>
        <w:t>4.1</w:t>
      </w:r>
      <w:r w:rsidR="00803109" w:rsidRPr="007E0B75">
        <w:rPr>
          <w:b/>
          <w:szCs w:val="28"/>
        </w:rPr>
        <w:t>.</w:t>
      </w:r>
      <w:r w:rsidRPr="007E0B75">
        <w:rPr>
          <w:b/>
          <w:szCs w:val="28"/>
        </w:rPr>
        <w:t xml:space="preserve"> Hỗ trợ ổn định đời sống:</w:t>
      </w:r>
    </w:p>
    <w:p w14:paraId="0379D427" w14:textId="77A0F0C4" w:rsidR="00803109" w:rsidRPr="007E0B75" w:rsidRDefault="009D3BE5" w:rsidP="00285333">
      <w:pPr>
        <w:spacing w:after="0" w:line="300" w:lineRule="exact"/>
        <w:ind w:firstLine="567"/>
        <w:rPr>
          <w:szCs w:val="28"/>
        </w:rPr>
      </w:pPr>
      <w:r>
        <w:rPr>
          <w:szCs w:val="28"/>
        </w:rPr>
        <w:t xml:space="preserve">- </w:t>
      </w:r>
      <w:r w:rsidR="004B5656" w:rsidRPr="007E0B75">
        <w:rPr>
          <w:szCs w:val="28"/>
        </w:rPr>
        <w:t xml:space="preserve">Căn cứ Điều 19 </w:t>
      </w:r>
      <w:r w:rsidR="00803109" w:rsidRPr="007E0B75">
        <w:rPr>
          <w:szCs w:val="28"/>
        </w:rPr>
        <w:t xml:space="preserve">Nghị định 88/2024/NĐ-CP ngày 15 tháng 7 năm </w:t>
      </w:r>
      <w:r w:rsidR="004B5656" w:rsidRPr="007E0B75">
        <w:rPr>
          <w:szCs w:val="28"/>
        </w:rPr>
        <w:t>2024 của Chính phủ quy định về bồi thường, hỗ trợ và tái đ</w:t>
      </w:r>
      <w:r w:rsidR="00FE5FC8" w:rsidRPr="007E0B75">
        <w:rPr>
          <w:szCs w:val="28"/>
        </w:rPr>
        <w:t>ịnh cư khi Nhà nước thu hồi đất;</w:t>
      </w:r>
    </w:p>
    <w:p w14:paraId="0B87FC00" w14:textId="28A19EC5" w:rsidR="00FE5FC8" w:rsidRPr="007E0B75" w:rsidRDefault="009D3BE5" w:rsidP="00285333">
      <w:pPr>
        <w:spacing w:after="0" w:line="300" w:lineRule="exact"/>
        <w:ind w:firstLine="567"/>
        <w:rPr>
          <w:szCs w:val="28"/>
        </w:rPr>
      </w:pPr>
      <w:r>
        <w:rPr>
          <w:szCs w:val="28"/>
        </w:rPr>
        <w:t xml:space="preserve">- </w:t>
      </w:r>
      <w:r w:rsidR="004B5656" w:rsidRPr="007E0B75">
        <w:rPr>
          <w:szCs w:val="28"/>
        </w:rPr>
        <w:t>Căn cứ Điều 10 Quyết</w:t>
      </w:r>
      <w:r w:rsidR="00803109" w:rsidRPr="007E0B75">
        <w:rPr>
          <w:szCs w:val="28"/>
        </w:rPr>
        <w:t xml:space="preserve"> định số 42/2024/QĐ-UBND ngày 2 tháng 10 năm </w:t>
      </w:r>
      <w:r w:rsidR="004B5656" w:rsidRPr="007E0B75">
        <w:rPr>
          <w:szCs w:val="28"/>
        </w:rPr>
        <w:t>2025 của UBND tỉnh Đồng Nai</w:t>
      </w:r>
      <w:r w:rsidR="00696CAE" w:rsidRPr="007E0B75">
        <w:rPr>
          <w:szCs w:val="28"/>
        </w:rPr>
        <w:t xml:space="preserve"> ban hành quy định về bồi thường, hỗ trợ và tái định cư khi Nhà nước thu hồi</w:t>
      </w:r>
      <w:r w:rsidR="00FE5FC8" w:rsidRPr="007E0B75">
        <w:rPr>
          <w:szCs w:val="28"/>
        </w:rPr>
        <w:t xml:space="preserve"> đất trên địa bàn tỉnh Đồng Nai;</w:t>
      </w:r>
    </w:p>
    <w:p w14:paraId="4C09F0F7" w14:textId="1F32E94B" w:rsidR="00ED6954" w:rsidRDefault="009D3BE5" w:rsidP="00285333">
      <w:pPr>
        <w:spacing w:after="0" w:line="300" w:lineRule="exact"/>
        <w:ind w:firstLine="567"/>
        <w:rPr>
          <w:szCs w:val="28"/>
        </w:rPr>
      </w:pPr>
      <w:r>
        <w:rPr>
          <w:szCs w:val="28"/>
        </w:rPr>
        <w:t xml:space="preserve">- </w:t>
      </w:r>
      <w:r w:rsidR="00696CAE" w:rsidRPr="007E0B75">
        <w:rPr>
          <w:szCs w:val="28"/>
        </w:rPr>
        <w:t>Đơn giá gạo</w:t>
      </w:r>
      <w:r w:rsidR="00D1057C" w:rsidRPr="007E0B75">
        <w:rPr>
          <w:szCs w:val="28"/>
        </w:rPr>
        <w:t xml:space="preserve"> là</w:t>
      </w:r>
      <w:r w:rsidR="00696CAE" w:rsidRPr="007E0B75">
        <w:rPr>
          <w:szCs w:val="28"/>
        </w:rPr>
        <w:t xml:space="preserve"> 19.000 đồng theo Quyết định số 1042/QĐ-UBND ngày 7/5/2026</w:t>
      </w:r>
      <w:r w:rsidR="00AE5D2D" w:rsidRPr="007E0B75">
        <w:rPr>
          <w:szCs w:val="28"/>
        </w:rPr>
        <w:t xml:space="preserve"> của UBND xã </w:t>
      </w:r>
      <w:proofErr w:type="gramStart"/>
      <w:r w:rsidR="00AE5D2D" w:rsidRPr="007E0B75">
        <w:rPr>
          <w:szCs w:val="28"/>
        </w:rPr>
        <w:t>An</w:t>
      </w:r>
      <w:proofErr w:type="gramEnd"/>
      <w:r w:rsidR="00AE5D2D" w:rsidRPr="007E0B75">
        <w:rPr>
          <w:szCs w:val="28"/>
        </w:rPr>
        <w:t xml:space="preserve"> Phước;</w:t>
      </w:r>
      <w:r w:rsidR="00AF4AD4">
        <w:rPr>
          <w:szCs w:val="28"/>
        </w:rPr>
        <w:t xml:space="preserve"> </w:t>
      </w:r>
      <w:r w:rsidR="005C0DDB" w:rsidRPr="007E0B75">
        <w:rPr>
          <w:szCs w:val="28"/>
        </w:rPr>
        <w:t>Giá gạo hỗ trợ trong 1 thá</w:t>
      </w:r>
      <w:r w:rsidR="00AF4AD4">
        <w:rPr>
          <w:szCs w:val="28"/>
        </w:rPr>
        <w:t>ng: 19.000 x 30 = 570.000 đồng;</w:t>
      </w:r>
    </w:p>
    <w:p w14:paraId="0D76E7B2" w14:textId="3AFC3C1D" w:rsidR="00AE5D2D" w:rsidRPr="007E0B75" w:rsidRDefault="009D3BE5" w:rsidP="00285333">
      <w:pPr>
        <w:spacing w:after="0" w:line="300" w:lineRule="exact"/>
        <w:ind w:firstLine="567"/>
        <w:rPr>
          <w:szCs w:val="28"/>
        </w:rPr>
      </w:pPr>
      <w:r>
        <w:rPr>
          <w:szCs w:val="28"/>
        </w:rPr>
        <w:t xml:space="preserve">- </w:t>
      </w:r>
      <w:r w:rsidR="00696CAE" w:rsidRPr="007E0B75">
        <w:rPr>
          <w:szCs w:val="28"/>
        </w:rPr>
        <w:t>Số nhân khẩu hỗ trợ căn cứ theo khoản 4 Điều 2 N</w:t>
      </w:r>
      <w:r w:rsidR="00703EF5">
        <w:rPr>
          <w:szCs w:val="28"/>
        </w:rPr>
        <w:t xml:space="preserve">ghị định 226/2025/NĐ-CP ngày 15 tháng 8 năm </w:t>
      </w:r>
      <w:r w:rsidR="00696CAE" w:rsidRPr="007E0B75">
        <w:rPr>
          <w:szCs w:val="28"/>
        </w:rPr>
        <w:t>2025 của Chính Phủ.</w:t>
      </w:r>
    </w:p>
    <w:p w14:paraId="60DA2D27" w14:textId="08396183" w:rsidR="00A021E5" w:rsidRDefault="00696CAE" w:rsidP="00285333">
      <w:pPr>
        <w:spacing w:after="0" w:line="300" w:lineRule="exact"/>
        <w:ind w:firstLine="567"/>
        <w:rPr>
          <w:szCs w:val="28"/>
        </w:rPr>
      </w:pPr>
      <w:r w:rsidRPr="007E0B75">
        <w:rPr>
          <w:b/>
          <w:szCs w:val="28"/>
        </w:rPr>
        <w:t>4.2</w:t>
      </w:r>
      <w:r w:rsidR="00AE5D2D" w:rsidRPr="007E0B75">
        <w:rPr>
          <w:b/>
          <w:szCs w:val="28"/>
        </w:rPr>
        <w:t>.</w:t>
      </w:r>
      <w:r w:rsidRPr="007E0B75">
        <w:rPr>
          <w:b/>
          <w:szCs w:val="28"/>
        </w:rPr>
        <w:t xml:space="preserve"> Hỗ trợ </w:t>
      </w:r>
      <w:r w:rsidR="00FA06C2" w:rsidRPr="007E0B75">
        <w:rPr>
          <w:b/>
          <w:szCs w:val="28"/>
          <w:lang w:val="vi-VN"/>
        </w:rPr>
        <w:t>đào tạo, chuyển đổi nghề và tìm kiếm việc làm</w:t>
      </w:r>
      <w:r w:rsidRPr="007E0B75">
        <w:rPr>
          <w:b/>
          <w:szCs w:val="28"/>
        </w:rPr>
        <w:t>:</w:t>
      </w:r>
      <w:r w:rsidR="00CA07DF">
        <w:rPr>
          <w:b/>
          <w:szCs w:val="28"/>
        </w:rPr>
        <w:t xml:space="preserve"> </w:t>
      </w:r>
      <w:r w:rsidR="00CA07DF" w:rsidRPr="00CA07DF">
        <w:rPr>
          <w:szCs w:val="28"/>
        </w:rPr>
        <w:t>Không</w:t>
      </w:r>
      <w:r w:rsidR="00CA07DF">
        <w:rPr>
          <w:szCs w:val="28"/>
        </w:rPr>
        <w:t xml:space="preserve"> có</w:t>
      </w:r>
    </w:p>
    <w:p w14:paraId="6B1FD5C5" w14:textId="77777777" w:rsidR="00AF41C6" w:rsidRPr="007E0B75" w:rsidRDefault="00DC55A2" w:rsidP="00285333">
      <w:pPr>
        <w:spacing w:after="0" w:line="300" w:lineRule="exact"/>
        <w:ind w:firstLine="567"/>
        <w:rPr>
          <w:szCs w:val="28"/>
        </w:rPr>
      </w:pPr>
      <w:r w:rsidRPr="007E0B75">
        <w:rPr>
          <w:b/>
          <w:szCs w:val="28"/>
        </w:rPr>
        <w:t>5</w:t>
      </w:r>
      <w:r w:rsidR="00B378BA" w:rsidRPr="007E0B75">
        <w:rPr>
          <w:b/>
          <w:szCs w:val="28"/>
          <w:lang w:val="vi-VN"/>
        </w:rPr>
        <w:t xml:space="preserve">. Phương án bố trí tái định cư: </w:t>
      </w:r>
      <w:r w:rsidRPr="007E0B75">
        <w:rPr>
          <w:szCs w:val="28"/>
          <w:shd w:val="clear" w:color="auto" w:fill="FFFFFF"/>
        </w:rPr>
        <w:t>Không có</w:t>
      </w:r>
    </w:p>
    <w:p w14:paraId="56620376" w14:textId="694C6DB9" w:rsidR="00AF41C6" w:rsidRPr="007E0B75" w:rsidRDefault="00DC55A2" w:rsidP="00285333">
      <w:pPr>
        <w:spacing w:after="0" w:line="300" w:lineRule="exact"/>
        <w:ind w:firstLine="567"/>
        <w:rPr>
          <w:szCs w:val="28"/>
        </w:rPr>
      </w:pPr>
      <w:r w:rsidRPr="007E0B75">
        <w:rPr>
          <w:b/>
          <w:szCs w:val="28"/>
        </w:rPr>
        <w:t>6</w:t>
      </w:r>
      <w:r w:rsidR="00B378BA" w:rsidRPr="007E0B75">
        <w:rPr>
          <w:b/>
          <w:szCs w:val="28"/>
          <w:lang w:val="vi-VN"/>
        </w:rPr>
        <w:t xml:space="preserve">. Phương án di dời mồ mả trong phạm vi đất thu hồi: </w:t>
      </w:r>
      <w:r w:rsidR="00B378BA" w:rsidRPr="007E0B75">
        <w:rPr>
          <w:szCs w:val="28"/>
        </w:rPr>
        <w:t>K</w:t>
      </w:r>
      <w:r w:rsidR="00D41310">
        <w:rPr>
          <w:szCs w:val="28"/>
          <w:lang w:val="vi-VN"/>
        </w:rPr>
        <w:t>hông có</w:t>
      </w:r>
    </w:p>
    <w:p w14:paraId="2C6403D0" w14:textId="152A6484" w:rsidR="00AF41C6" w:rsidRPr="007E0B75" w:rsidRDefault="00DC55A2" w:rsidP="00285333">
      <w:pPr>
        <w:spacing w:after="0" w:line="300" w:lineRule="exact"/>
        <w:ind w:firstLine="567"/>
        <w:rPr>
          <w:szCs w:val="28"/>
        </w:rPr>
      </w:pPr>
      <w:r w:rsidRPr="007E0B75">
        <w:rPr>
          <w:b/>
          <w:szCs w:val="28"/>
        </w:rPr>
        <w:t>7</w:t>
      </w:r>
      <w:r w:rsidR="00B378BA" w:rsidRPr="007E0B75">
        <w:rPr>
          <w:b/>
          <w:szCs w:val="28"/>
          <w:lang w:val="vi-VN"/>
        </w:rPr>
        <w:t>. Phương án di chuyển các công trình hạ tầng trong phạm vi đất thu hồi:</w:t>
      </w:r>
      <w:r w:rsidR="00C079BD" w:rsidRPr="007E0B75">
        <w:rPr>
          <w:b/>
          <w:szCs w:val="28"/>
          <w:lang w:val="vi-VN"/>
        </w:rPr>
        <w:t xml:space="preserve"> </w:t>
      </w:r>
      <w:r w:rsidR="00B378BA" w:rsidRPr="007E0B75">
        <w:rPr>
          <w:szCs w:val="28"/>
        </w:rPr>
        <w:t>K</w:t>
      </w:r>
      <w:r w:rsidR="00D41310">
        <w:rPr>
          <w:szCs w:val="28"/>
          <w:lang w:val="vi-VN"/>
        </w:rPr>
        <w:t>hông có</w:t>
      </w:r>
    </w:p>
    <w:p w14:paraId="523EEDB6" w14:textId="1EEF65D6" w:rsidR="00B378BA" w:rsidRPr="007E0B75" w:rsidRDefault="00DC55A2" w:rsidP="00285333">
      <w:pPr>
        <w:spacing w:after="0" w:line="300" w:lineRule="exact"/>
        <w:ind w:firstLine="567"/>
        <w:rPr>
          <w:szCs w:val="28"/>
        </w:rPr>
      </w:pPr>
      <w:r w:rsidRPr="007E0B75">
        <w:rPr>
          <w:b/>
          <w:bCs/>
          <w:szCs w:val="28"/>
        </w:rPr>
        <w:t>8</w:t>
      </w:r>
      <w:r w:rsidR="00B378BA" w:rsidRPr="007E0B75">
        <w:rPr>
          <w:b/>
          <w:bCs/>
          <w:szCs w:val="28"/>
          <w:lang w:val="vi-VN"/>
        </w:rPr>
        <w:t>. Kinh phí bồi thường, hỗ trợ, tái định cư:</w:t>
      </w:r>
    </w:p>
    <w:tbl>
      <w:tblPr>
        <w:tblW w:w="9493" w:type="dxa"/>
        <w:jc w:val="center"/>
        <w:tblLayout w:type="fixed"/>
        <w:tblLook w:val="04A0" w:firstRow="1" w:lastRow="0" w:firstColumn="1" w:lastColumn="0" w:noHBand="0" w:noVBand="1"/>
      </w:tblPr>
      <w:tblGrid>
        <w:gridCol w:w="6514"/>
        <w:gridCol w:w="1847"/>
        <w:gridCol w:w="227"/>
        <w:gridCol w:w="905"/>
      </w:tblGrid>
      <w:tr w:rsidR="007760AD" w:rsidRPr="007E0B75" w14:paraId="7E5CA789" w14:textId="77777777" w:rsidTr="00DF6C7E">
        <w:trPr>
          <w:trHeight w:val="375"/>
          <w:jc w:val="center"/>
        </w:trPr>
        <w:tc>
          <w:tcPr>
            <w:tcW w:w="6514" w:type="dxa"/>
            <w:shd w:val="clear" w:color="auto" w:fill="auto"/>
            <w:noWrap/>
            <w:vAlign w:val="bottom"/>
            <w:hideMark/>
          </w:tcPr>
          <w:p w14:paraId="052D134A" w14:textId="77777777" w:rsidR="007760AD" w:rsidRPr="007E0B75" w:rsidRDefault="007760AD" w:rsidP="00285333">
            <w:pPr>
              <w:spacing w:after="0" w:line="300" w:lineRule="exact"/>
              <w:ind w:left="176" w:hanging="142"/>
              <w:jc w:val="left"/>
              <w:rPr>
                <w:szCs w:val="28"/>
              </w:rPr>
            </w:pPr>
            <w:r w:rsidRPr="007E0B75">
              <w:rPr>
                <w:szCs w:val="28"/>
              </w:rPr>
              <w:t xml:space="preserve">Kinh phí bồi thường, hỗ trợ, tái định cư của Phương án: </w:t>
            </w:r>
          </w:p>
        </w:tc>
        <w:tc>
          <w:tcPr>
            <w:tcW w:w="2074" w:type="dxa"/>
            <w:gridSpan w:val="2"/>
            <w:shd w:val="clear" w:color="auto" w:fill="auto"/>
            <w:noWrap/>
            <w:vAlign w:val="bottom"/>
            <w:hideMark/>
          </w:tcPr>
          <w:p w14:paraId="2D49A2AD" w14:textId="173F9450" w:rsidR="007760AD" w:rsidRPr="007E0B75" w:rsidRDefault="0035236A" w:rsidP="00285333">
            <w:pPr>
              <w:spacing w:after="0" w:line="300" w:lineRule="exact"/>
              <w:ind w:firstLine="0"/>
              <w:jc w:val="right"/>
              <w:rPr>
                <w:b/>
                <w:bCs/>
                <w:szCs w:val="28"/>
              </w:rPr>
            </w:pPr>
            <w:r>
              <w:rPr>
                <w:b/>
                <w:bCs/>
                <w:szCs w:val="28"/>
              </w:rPr>
              <w:t>30.087.500</w:t>
            </w:r>
          </w:p>
        </w:tc>
        <w:tc>
          <w:tcPr>
            <w:tcW w:w="905" w:type="dxa"/>
            <w:shd w:val="clear" w:color="auto" w:fill="auto"/>
            <w:noWrap/>
            <w:vAlign w:val="bottom"/>
            <w:hideMark/>
          </w:tcPr>
          <w:p w14:paraId="7CF28170" w14:textId="77777777" w:rsidR="007760AD" w:rsidRPr="007E0B75" w:rsidRDefault="007760AD" w:rsidP="00285333">
            <w:pPr>
              <w:spacing w:after="0" w:line="300" w:lineRule="exact"/>
              <w:ind w:firstLine="0"/>
              <w:jc w:val="left"/>
              <w:rPr>
                <w:b/>
                <w:bCs/>
                <w:szCs w:val="28"/>
              </w:rPr>
            </w:pPr>
            <w:r w:rsidRPr="007E0B75">
              <w:rPr>
                <w:b/>
                <w:bCs/>
                <w:szCs w:val="28"/>
              </w:rPr>
              <w:t xml:space="preserve">đồng </w:t>
            </w:r>
          </w:p>
        </w:tc>
      </w:tr>
      <w:tr w:rsidR="007760AD" w:rsidRPr="007E0B75" w14:paraId="26381A6E" w14:textId="77777777" w:rsidTr="00DF6C7E">
        <w:tblPrEx>
          <w:jc w:val="left"/>
        </w:tblPrEx>
        <w:trPr>
          <w:trHeight w:val="453"/>
        </w:trPr>
        <w:tc>
          <w:tcPr>
            <w:tcW w:w="9493" w:type="dxa"/>
            <w:gridSpan w:val="4"/>
            <w:shd w:val="clear" w:color="auto" w:fill="auto"/>
            <w:vAlign w:val="center"/>
            <w:hideMark/>
          </w:tcPr>
          <w:p w14:paraId="43942ABB" w14:textId="48190CC0" w:rsidR="007760AD" w:rsidRPr="007E0B75" w:rsidRDefault="007760AD" w:rsidP="00B65BAF">
            <w:pPr>
              <w:spacing w:after="0" w:line="300" w:lineRule="exact"/>
              <w:ind w:left="-100" w:right="-113" w:firstLine="0"/>
              <w:jc w:val="center"/>
              <w:rPr>
                <w:i/>
                <w:iCs/>
                <w:szCs w:val="28"/>
              </w:rPr>
            </w:pPr>
            <w:r w:rsidRPr="007E0B75">
              <w:rPr>
                <w:i/>
                <w:iCs/>
                <w:szCs w:val="28"/>
              </w:rPr>
              <w:t>(</w:t>
            </w:r>
            <w:r w:rsidR="002264DD" w:rsidRPr="004605D9">
              <w:rPr>
                <w:b/>
                <w:i/>
                <w:iCs/>
                <w:szCs w:val="28"/>
              </w:rPr>
              <w:t>S</w:t>
            </w:r>
            <w:r w:rsidRPr="004605D9">
              <w:rPr>
                <w:b/>
                <w:i/>
                <w:iCs/>
                <w:szCs w:val="28"/>
              </w:rPr>
              <w:t>ố tiền bằng chữ:</w:t>
            </w:r>
            <w:r w:rsidRPr="007E0B75">
              <w:rPr>
                <w:i/>
                <w:iCs/>
                <w:szCs w:val="28"/>
              </w:rPr>
              <w:t xml:space="preserve"> </w:t>
            </w:r>
            <w:r w:rsidR="0035236A">
              <w:rPr>
                <w:i/>
                <w:iCs/>
                <w:szCs w:val="28"/>
              </w:rPr>
              <w:t>Ba mươi triệu không trăm tám mươi bảy ngàn năm trăm đồng</w:t>
            </w:r>
            <w:r w:rsidRPr="007E0B75">
              <w:rPr>
                <w:i/>
                <w:iCs/>
                <w:szCs w:val="28"/>
              </w:rPr>
              <w:t>)</w:t>
            </w:r>
          </w:p>
        </w:tc>
      </w:tr>
      <w:tr w:rsidR="007760AD" w:rsidRPr="007E0B75" w14:paraId="0BEC1930" w14:textId="77777777" w:rsidTr="00DF6C7E">
        <w:tblPrEx>
          <w:jc w:val="left"/>
        </w:tblPrEx>
        <w:trPr>
          <w:trHeight w:val="375"/>
        </w:trPr>
        <w:tc>
          <w:tcPr>
            <w:tcW w:w="6516" w:type="dxa"/>
            <w:shd w:val="clear" w:color="auto" w:fill="auto"/>
            <w:vAlign w:val="center"/>
            <w:hideMark/>
          </w:tcPr>
          <w:p w14:paraId="515AC746" w14:textId="77777777" w:rsidR="007760AD" w:rsidRPr="007E0B75" w:rsidRDefault="007760AD" w:rsidP="00285333">
            <w:pPr>
              <w:spacing w:after="0" w:line="300" w:lineRule="exact"/>
              <w:ind w:firstLine="0"/>
              <w:jc w:val="left"/>
              <w:rPr>
                <w:b/>
                <w:bCs/>
                <w:szCs w:val="28"/>
              </w:rPr>
            </w:pPr>
            <w:r w:rsidRPr="007E0B75">
              <w:rPr>
                <w:b/>
                <w:bCs/>
                <w:szCs w:val="28"/>
              </w:rPr>
              <w:t>Cụ thể như sau:</w:t>
            </w:r>
          </w:p>
        </w:tc>
        <w:tc>
          <w:tcPr>
            <w:tcW w:w="1847" w:type="dxa"/>
            <w:shd w:val="clear" w:color="auto" w:fill="auto"/>
            <w:vAlign w:val="center"/>
            <w:hideMark/>
          </w:tcPr>
          <w:p w14:paraId="229BB60D" w14:textId="77777777" w:rsidR="007760AD" w:rsidRPr="007E0B75" w:rsidRDefault="007760AD" w:rsidP="00285333">
            <w:pPr>
              <w:spacing w:after="0" w:line="300" w:lineRule="exact"/>
              <w:ind w:firstLine="0"/>
              <w:jc w:val="left"/>
              <w:rPr>
                <w:b/>
                <w:bCs/>
                <w:szCs w:val="28"/>
              </w:rPr>
            </w:pPr>
          </w:p>
        </w:tc>
        <w:tc>
          <w:tcPr>
            <w:tcW w:w="1130" w:type="dxa"/>
            <w:gridSpan w:val="2"/>
            <w:shd w:val="clear" w:color="auto" w:fill="auto"/>
            <w:vAlign w:val="center"/>
            <w:hideMark/>
          </w:tcPr>
          <w:p w14:paraId="4AA3E099" w14:textId="77777777" w:rsidR="007760AD" w:rsidRPr="007E0B75" w:rsidRDefault="007760AD" w:rsidP="00285333">
            <w:pPr>
              <w:spacing w:after="0" w:line="300" w:lineRule="exact"/>
              <w:ind w:firstLine="0"/>
              <w:jc w:val="center"/>
              <w:rPr>
                <w:szCs w:val="28"/>
              </w:rPr>
            </w:pPr>
          </w:p>
        </w:tc>
      </w:tr>
      <w:tr w:rsidR="006656B5" w:rsidRPr="007E0B75" w14:paraId="1EB0D951" w14:textId="77777777" w:rsidTr="00DF6C7E">
        <w:tblPrEx>
          <w:jc w:val="left"/>
        </w:tblPrEx>
        <w:trPr>
          <w:trHeight w:val="375"/>
        </w:trPr>
        <w:tc>
          <w:tcPr>
            <w:tcW w:w="6516" w:type="dxa"/>
            <w:shd w:val="clear" w:color="auto" w:fill="auto"/>
            <w:vAlign w:val="center"/>
          </w:tcPr>
          <w:p w14:paraId="2A142EF2" w14:textId="04536778" w:rsidR="006656B5" w:rsidRPr="007E0B75" w:rsidRDefault="00902F3B" w:rsidP="00285333">
            <w:pPr>
              <w:pStyle w:val="ListParagraph"/>
              <w:spacing w:after="0" w:line="300" w:lineRule="exact"/>
              <w:ind w:left="309" w:firstLine="0"/>
              <w:jc w:val="left"/>
              <w:rPr>
                <w:bCs/>
                <w:szCs w:val="28"/>
              </w:rPr>
            </w:pPr>
            <w:r>
              <w:rPr>
                <w:bCs/>
                <w:szCs w:val="28"/>
              </w:rPr>
              <w:t xml:space="preserve">- </w:t>
            </w:r>
            <w:r w:rsidR="006656B5" w:rsidRPr="007E0B75">
              <w:rPr>
                <w:bCs/>
                <w:szCs w:val="28"/>
              </w:rPr>
              <w:t>Hỗ trợ ổn định đời sống sản xuất</w:t>
            </w:r>
          </w:p>
        </w:tc>
        <w:tc>
          <w:tcPr>
            <w:tcW w:w="1847" w:type="dxa"/>
            <w:shd w:val="clear" w:color="auto" w:fill="auto"/>
            <w:vAlign w:val="center"/>
          </w:tcPr>
          <w:p w14:paraId="6359B39B" w14:textId="6FCEA99C" w:rsidR="006656B5" w:rsidRPr="007E0B75" w:rsidRDefault="005420EB" w:rsidP="00285333">
            <w:pPr>
              <w:spacing w:after="0" w:line="300" w:lineRule="exact"/>
              <w:ind w:firstLine="0"/>
              <w:jc w:val="right"/>
              <w:rPr>
                <w:bCs/>
                <w:szCs w:val="28"/>
              </w:rPr>
            </w:pPr>
            <w:r>
              <w:rPr>
                <w:bCs/>
                <w:szCs w:val="28"/>
              </w:rPr>
              <w:t>29.070.000</w:t>
            </w:r>
          </w:p>
        </w:tc>
        <w:tc>
          <w:tcPr>
            <w:tcW w:w="1130" w:type="dxa"/>
            <w:gridSpan w:val="2"/>
            <w:shd w:val="clear" w:color="auto" w:fill="auto"/>
            <w:vAlign w:val="center"/>
          </w:tcPr>
          <w:p w14:paraId="034C3C45" w14:textId="00E39896" w:rsidR="006656B5" w:rsidRPr="007E0B75" w:rsidRDefault="006656B5" w:rsidP="00285333">
            <w:pPr>
              <w:spacing w:after="0" w:line="300" w:lineRule="exact"/>
              <w:ind w:firstLine="0"/>
              <w:rPr>
                <w:szCs w:val="28"/>
              </w:rPr>
            </w:pPr>
            <w:r w:rsidRPr="007E0B75">
              <w:rPr>
                <w:szCs w:val="28"/>
              </w:rPr>
              <w:t>đồng</w:t>
            </w:r>
          </w:p>
        </w:tc>
      </w:tr>
      <w:tr w:rsidR="007760AD" w:rsidRPr="007E0B75" w14:paraId="2720F4D6" w14:textId="77777777" w:rsidTr="00DF6C7E">
        <w:tblPrEx>
          <w:jc w:val="left"/>
        </w:tblPrEx>
        <w:trPr>
          <w:trHeight w:val="375"/>
        </w:trPr>
        <w:tc>
          <w:tcPr>
            <w:tcW w:w="6516" w:type="dxa"/>
            <w:shd w:val="clear" w:color="auto" w:fill="auto"/>
            <w:noWrap/>
            <w:vAlign w:val="center"/>
            <w:hideMark/>
          </w:tcPr>
          <w:p w14:paraId="61B56AE9" w14:textId="77777777" w:rsidR="007760AD" w:rsidRPr="007E0B75" w:rsidRDefault="007760AD" w:rsidP="00285333">
            <w:pPr>
              <w:spacing w:after="0" w:line="300" w:lineRule="exact"/>
              <w:ind w:left="176" w:firstLine="0"/>
              <w:jc w:val="left"/>
              <w:rPr>
                <w:szCs w:val="28"/>
              </w:rPr>
            </w:pPr>
            <w:r w:rsidRPr="007E0B75">
              <w:rPr>
                <w:szCs w:val="28"/>
              </w:rPr>
              <w:t xml:space="preserve">  Tổng cộng:</w:t>
            </w:r>
          </w:p>
        </w:tc>
        <w:tc>
          <w:tcPr>
            <w:tcW w:w="1847" w:type="dxa"/>
            <w:shd w:val="clear" w:color="auto" w:fill="auto"/>
            <w:noWrap/>
            <w:vAlign w:val="center"/>
            <w:hideMark/>
          </w:tcPr>
          <w:p w14:paraId="07D35686" w14:textId="313D3699" w:rsidR="007760AD" w:rsidRPr="007E0B75" w:rsidRDefault="00DF6C7E" w:rsidP="00285333">
            <w:pPr>
              <w:spacing w:after="0" w:line="300" w:lineRule="exact"/>
              <w:ind w:firstLine="0"/>
              <w:jc w:val="right"/>
              <w:rPr>
                <w:szCs w:val="28"/>
              </w:rPr>
            </w:pPr>
            <w:r>
              <w:rPr>
                <w:bCs/>
                <w:noProof/>
                <w:szCs w:val="28"/>
              </w:rPr>
              <mc:AlternateContent>
                <mc:Choice Requires="wps">
                  <w:drawing>
                    <wp:anchor distT="0" distB="0" distL="114300" distR="114300" simplePos="0" relativeHeight="251661824" behindDoc="0" locked="0" layoutInCell="1" allowOverlap="1" wp14:anchorId="22644468" wp14:editId="6CFBC389">
                      <wp:simplePos x="0" y="0"/>
                      <wp:positionH relativeFrom="column">
                        <wp:posOffset>99060</wp:posOffset>
                      </wp:positionH>
                      <wp:positionV relativeFrom="paragraph">
                        <wp:posOffset>5080</wp:posOffset>
                      </wp:positionV>
                      <wp:extent cx="1392555" cy="0"/>
                      <wp:effectExtent l="0" t="0" r="36195" b="19050"/>
                      <wp:wrapNone/>
                      <wp:docPr id="3" name="Straight Connector 3"/>
                      <wp:cNvGraphicFramePr/>
                      <a:graphic xmlns:a="http://schemas.openxmlformats.org/drawingml/2006/main">
                        <a:graphicData uri="http://schemas.microsoft.com/office/word/2010/wordprocessingShape">
                          <wps:wsp>
                            <wps:cNvCnPr/>
                            <wps:spPr>
                              <a:xfrm>
                                <a:off x="0" y="0"/>
                                <a:ext cx="13925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C017D3"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4pt" to="117.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" strokecolor="black [3213]" strokeweight=".5pt">
                      <v:stroke joinstyle="miter"/>
                    </v:line>
                  </w:pict>
                </mc:Fallback>
              </mc:AlternateContent>
            </w:r>
            <w:r w:rsidR="00475451">
              <w:rPr>
                <w:bCs/>
                <w:szCs w:val="28"/>
              </w:rPr>
              <w:t>29.070.00</w:t>
            </w:r>
            <w:r w:rsidR="00E30EEC">
              <w:rPr>
                <w:bCs/>
                <w:szCs w:val="28"/>
              </w:rPr>
              <w:t>0</w:t>
            </w:r>
          </w:p>
        </w:tc>
        <w:tc>
          <w:tcPr>
            <w:tcW w:w="1130" w:type="dxa"/>
            <w:gridSpan w:val="2"/>
            <w:shd w:val="clear" w:color="auto" w:fill="auto"/>
            <w:noWrap/>
            <w:vAlign w:val="center"/>
            <w:hideMark/>
          </w:tcPr>
          <w:p w14:paraId="51AAF90B" w14:textId="77777777" w:rsidR="007760AD" w:rsidRPr="007E0B75" w:rsidRDefault="007760AD" w:rsidP="00285333">
            <w:pPr>
              <w:spacing w:after="0" w:line="300" w:lineRule="exact"/>
              <w:ind w:firstLine="0"/>
              <w:jc w:val="left"/>
              <w:rPr>
                <w:szCs w:val="28"/>
              </w:rPr>
            </w:pPr>
            <w:r w:rsidRPr="007E0B75">
              <w:rPr>
                <w:szCs w:val="28"/>
              </w:rPr>
              <w:t>đồng</w:t>
            </w:r>
          </w:p>
        </w:tc>
      </w:tr>
      <w:tr w:rsidR="007760AD" w:rsidRPr="007E0B75" w14:paraId="6A7E4B68" w14:textId="77777777" w:rsidTr="00DF6C7E">
        <w:tblPrEx>
          <w:jc w:val="left"/>
        </w:tblPrEx>
        <w:trPr>
          <w:trHeight w:val="750"/>
        </w:trPr>
        <w:tc>
          <w:tcPr>
            <w:tcW w:w="6516" w:type="dxa"/>
            <w:shd w:val="clear" w:color="auto" w:fill="auto"/>
            <w:vAlign w:val="center"/>
            <w:hideMark/>
          </w:tcPr>
          <w:p w14:paraId="365D876A" w14:textId="27F4B818" w:rsidR="007760AD" w:rsidRPr="007E0B75" w:rsidRDefault="007760AD" w:rsidP="00285333">
            <w:pPr>
              <w:spacing w:after="0" w:line="300" w:lineRule="exact"/>
              <w:ind w:firstLine="318"/>
              <w:jc w:val="left"/>
              <w:rPr>
                <w:szCs w:val="28"/>
              </w:rPr>
            </w:pPr>
            <w:r w:rsidRPr="007E0B75">
              <w:rPr>
                <w:szCs w:val="28"/>
              </w:rPr>
              <w:t>- Kinh phí tổ chức thực hiện bồi thường, hỗ trợ, tái định cư (3,5%)</w:t>
            </w:r>
            <w:r w:rsidR="00DF7C59">
              <w:rPr>
                <w:szCs w:val="28"/>
              </w:rPr>
              <w:t>:</w:t>
            </w:r>
          </w:p>
        </w:tc>
        <w:tc>
          <w:tcPr>
            <w:tcW w:w="1847" w:type="dxa"/>
            <w:shd w:val="clear" w:color="auto" w:fill="auto"/>
            <w:noWrap/>
            <w:vAlign w:val="center"/>
            <w:hideMark/>
          </w:tcPr>
          <w:p w14:paraId="3D20C6E6" w14:textId="58697FE6" w:rsidR="007760AD" w:rsidRPr="007E0B75" w:rsidRDefault="00565FD6" w:rsidP="00285333">
            <w:pPr>
              <w:spacing w:after="0" w:line="300" w:lineRule="exact"/>
              <w:ind w:firstLine="0"/>
              <w:jc w:val="right"/>
              <w:rPr>
                <w:szCs w:val="28"/>
              </w:rPr>
            </w:pPr>
            <w:r>
              <w:rPr>
                <w:szCs w:val="28"/>
              </w:rPr>
              <w:t>1.017.450</w:t>
            </w:r>
          </w:p>
        </w:tc>
        <w:tc>
          <w:tcPr>
            <w:tcW w:w="1130" w:type="dxa"/>
            <w:gridSpan w:val="2"/>
            <w:shd w:val="clear" w:color="auto" w:fill="auto"/>
            <w:noWrap/>
            <w:vAlign w:val="center"/>
            <w:hideMark/>
          </w:tcPr>
          <w:p w14:paraId="2D7B33C8" w14:textId="77777777" w:rsidR="007760AD" w:rsidRPr="007E0B75" w:rsidRDefault="007760AD" w:rsidP="00285333">
            <w:pPr>
              <w:spacing w:after="0" w:line="300" w:lineRule="exact"/>
              <w:ind w:firstLine="0"/>
              <w:jc w:val="left"/>
              <w:rPr>
                <w:szCs w:val="28"/>
              </w:rPr>
            </w:pPr>
            <w:r w:rsidRPr="007E0B75">
              <w:rPr>
                <w:szCs w:val="28"/>
              </w:rPr>
              <w:t>đồng</w:t>
            </w:r>
          </w:p>
        </w:tc>
      </w:tr>
      <w:tr w:rsidR="00C566E3" w:rsidRPr="007E0B75" w14:paraId="50068B45" w14:textId="77777777" w:rsidTr="00DF6C7E">
        <w:tblPrEx>
          <w:jc w:val="left"/>
        </w:tblPrEx>
        <w:trPr>
          <w:trHeight w:val="70"/>
        </w:trPr>
        <w:tc>
          <w:tcPr>
            <w:tcW w:w="6516" w:type="dxa"/>
            <w:shd w:val="clear" w:color="auto" w:fill="auto"/>
            <w:vAlign w:val="center"/>
          </w:tcPr>
          <w:p w14:paraId="21729C6E" w14:textId="67BB7EF0" w:rsidR="00C566E3" w:rsidRPr="007E0B75" w:rsidRDefault="00C566E3" w:rsidP="00285333">
            <w:pPr>
              <w:spacing w:after="0" w:line="300" w:lineRule="exact"/>
              <w:ind w:firstLine="318"/>
              <w:jc w:val="left"/>
              <w:rPr>
                <w:szCs w:val="28"/>
              </w:rPr>
            </w:pPr>
            <w:r>
              <w:rPr>
                <w:szCs w:val="28"/>
              </w:rPr>
              <w:t>Tổng cộng:</w:t>
            </w:r>
          </w:p>
        </w:tc>
        <w:tc>
          <w:tcPr>
            <w:tcW w:w="1847" w:type="dxa"/>
            <w:shd w:val="clear" w:color="auto" w:fill="auto"/>
            <w:noWrap/>
            <w:vAlign w:val="center"/>
          </w:tcPr>
          <w:p w14:paraId="44E7E567" w14:textId="3178966B" w:rsidR="00C566E3" w:rsidRDefault="00565FD6" w:rsidP="00285333">
            <w:pPr>
              <w:spacing w:after="0" w:line="300" w:lineRule="exact"/>
              <w:ind w:firstLine="0"/>
              <w:jc w:val="right"/>
              <w:rPr>
                <w:szCs w:val="28"/>
              </w:rPr>
            </w:pPr>
            <w:r>
              <w:rPr>
                <w:b/>
                <w:bCs/>
                <w:szCs w:val="28"/>
              </w:rPr>
              <w:t>30.087.450</w:t>
            </w:r>
          </w:p>
        </w:tc>
        <w:tc>
          <w:tcPr>
            <w:tcW w:w="1130" w:type="dxa"/>
            <w:gridSpan w:val="2"/>
            <w:shd w:val="clear" w:color="auto" w:fill="auto"/>
            <w:noWrap/>
            <w:vAlign w:val="center"/>
          </w:tcPr>
          <w:p w14:paraId="0F58782A" w14:textId="00A2A461" w:rsidR="00C566E3" w:rsidRPr="00514AED" w:rsidRDefault="00514AED" w:rsidP="00285333">
            <w:pPr>
              <w:spacing w:after="0" w:line="300" w:lineRule="exact"/>
              <w:ind w:firstLine="0"/>
              <w:jc w:val="left"/>
              <w:rPr>
                <w:b/>
                <w:szCs w:val="28"/>
              </w:rPr>
            </w:pPr>
            <w:r w:rsidRPr="00514AED">
              <w:rPr>
                <w:b/>
                <w:szCs w:val="28"/>
              </w:rPr>
              <w:t>đồng</w:t>
            </w:r>
          </w:p>
        </w:tc>
      </w:tr>
      <w:tr w:rsidR="00E54161" w:rsidRPr="007E0B75" w14:paraId="4F102090" w14:textId="77777777" w:rsidTr="00DF6C7E">
        <w:tblPrEx>
          <w:jc w:val="left"/>
        </w:tblPrEx>
        <w:trPr>
          <w:trHeight w:val="70"/>
        </w:trPr>
        <w:tc>
          <w:tcPr>
            <w:tcW w:w="6516" w:type="dxa"/>
            <w:shd w:val="clear" w:color="auto" w:fill="auto"/>
            <w:vAlign w:val="center"/>
          </w:tcPr>
          <w:p w14:paraId="4CFD6C3A" w14:textId="20E2244B" w:rsidR="00E54161" w:rsidRDefault="00E54161" w:rsidP="00285333">
            <w:pPr>
              <w:spacing w:after="0" w:line="300" w:lineRule="exact"/>
              <w:ind w:firstLine="318"/>
              <w:jc w:val="left"/>
              <w:rPr>
                <w:szCs w:val="28"/>
              </w:rPr>
            </w:pPr>
            <w:r>
              <w:rPr>
                <w:szCs w:val="28"/>
              </w:rPr>
              <w:t>Làm tròn</w:t>
            </w:r>
            <w:r w:rsidR="00DC345F">
              <w:rPr>
                <w:szCs w:val="28"/>
              </w:rPr>
              <w:t xml:space="preserve"> thành</w:t>
            </w:r>
            <w:r>
              <w:rPr>
                <w:szCs w:val="28"/>
              </w:rPr>
              <w:t>:</w:t>
            </w:r>
          </w:p>
        </w:tc>
        <w:tc>
          <w:tcPr>
            <w:tcW w:w="1847" w:type="dxa"/>
            <w:shd w:val="clear" w:color="auto" w:fill="auto"/>
            <w:noWrap/>
            <w:vAlign w:val="center"/>
          </w:tcPr>
          <w:p w14:paraId="312DC5B6" w14:textId="5F7A389C" w:rsidR="00E54161" w:rsidRDefault="00565FD6" w:rsidP="00565FD6">
            <w:pPr>
              <w:spacing w:after="0" w:line="300" w:lineRule="exact"/>
              <w:ind w:firstLine="0"/>
              <w:jc w:val="right"/>
              <w:rPr>
                <w:b/>
                <w:bCs/>
                <w:szCs w:val="28"/>
              </w:rPr>
            </w:pPr>
            <w:r>
              <w:rPr>
                <w:b/>
                <w:bCs/>
                <w:szCs w:val="28"/>
              </w:rPr>
              <w:t>30.087.</w:t>
            </w:r>
            <w:r>
              <w:rPr>
                <w:b/>
                <w:bCs/>
                <w:szCs w:val="28"/>
              </w:rPr>
              <w:t>500</w:t>
            </w:r>
          </w:p>
        </w:tc>
        <w:tc>
          <w:tcPr>
            <w:tcW w:w="1130" w:type="dxa"/>
            <w:gridSpan w:val="2"/>
            <w:shd w:val="clear" w:color="auto" w:fill="auto"/>
            <w:noWrap/>
            <w:vAlign w:val="center"/>
          </w:tcPr>
          <w:p w14:paraId="4406AC63" w14:textId="4303257E" w:rsidR="00E54161" w:rsidRPr="00514AED" w:rsidRDefault="00647B19" w:rsidP="00285333">
            <w:pPr>
              <w:spacing w:after="0" w:line="300" w:lineRule="exact"/>
              <w:ind w:firstLine="0"/>
              <w:jc w:val="left"/>
              <w:rPr>
                <w:b/>
                <w:szCs w:val="28"/>
              </w:rPr>
            </w:pPr>
            <w:r>
              <w:rPr>
                <w:b/>
                <w:szCs w:val="28"/>
              </w:rPr>
              <w:t>đ</w:t>
            </w:r>
            <w:r w:rsidR="00E54161">
              <w:rPr>
                <w:b/>
                <w:szCs w:val="28"/>
              </w:rPr>
              <w:t>ồng</w:t>
            </w:r>
          </w:p>
        </w:tc>
      </w:tr>
    </w:tbl>
    <w:p w14:paraId="60BF4F03" w14:textId="4E0D78AE" w:rsidR="007760AD" w:rsidRPr="0001138D" w:rsidRDefault="007760AD" w:rsidP="00285333">
      <w:pPr>
        <w:spacing w:after="0" w:line="300" w:lineRule="exact"/>
        <w:ind w:firstLine="567"/>
        <w:jc w:val="center"/>
        <w:rPr>
          <w:i/>
          <w:szCs w:val="28"/>
        </w:rPr>
      </w:pPr>
      <w:r w:rsidRPr="0001138D">
        <w:rPr>
          <w:i/>
          <w:szCs w:val="28"/>
        </w:rPr>
        <w:t>(đính kèm</w:t>
      </w:r>
      <w:r w:rsidR="00E80EA9">
        <w:rPr>
          <w:i/>
          <w:szCs w:val="28"/>
        </w:rPr>
        <w:t xml:space="preserve"> theo bảng</w:t>
      </w:r>
      <w:r w:rsidRPr="0001138D">
        <w:rPr>
          <w:i/>
          <w:szCs w:val="28"/>
        </w:rPr>
        <w:t xml:space="preserve"> tổng hợp)</w:t>
      </w:r>
    </w:p>
    <w:p w14:paraId="0EAC3B4E" w14:textId="6C324CF5" w:rsidR="00707CF9" w:rsidRPr="007E0B75" w:rsidRDefault="00DC55A2" w:rsidP="00285333">
      <w:pPr>
        <w:spacing w:after="0" w:line="300" w:lineRule="exact"/>
        <w:ind w:firstLine="567"/>
        <w:rPr>
          <w:b/>
          <w:bCs/>
          <w:szCs w:val="28"/>
        </w:rPr>
      </w:pPr>
      <w:r w:rsidRPr="007E0B75">
        <w:rPr>
          <w:b/>
          <w:bCs/>
          <w:szCs w:val="28"/>
        </w:rPr>
        <w:t>9</w:t>
      </w:r>
      <w:r w:rsidR="003D6E8F" w:rsidRPr="007E0B75">
        <w:rPr>
          <w:b/>
          <w:bCs/>
          <w:szCs w:val="28"/>
        </w:rPr>
        <w:t>.</w:t>
      </w:r>
      <w:r w:rsidR="00707CF9" w:rsidRPr="007E0B75">
        <w:rPr>
          <w:b/>
          <w:bCs/>
          <w:szCs w:val="28"/>
        </w:rPr>
        <w:t xml:space="preserve"> Tiến độ thực hiện phương án bồi thường, hỗ trợ, tái định cư:</w:t>
      </w:r>
    </w:p>
    <w:p w14:paraId="006BCAB9" w14:textId="69BFD76F" w:rsidR="00A07AEB" w:rsidRPr="007E0B75" w:rsidRDefault="00A07AEB" w:rsidP="00285333">
      <w:pPr>
        <w:shd w:val="clear" w:color="auto" w:fill="FFFFFF"/>
        <w:spacing w:after="0" w:line="300" w:lineRule="exact"/>
        <w:ind w:firstLine="567"/>
        <w:rPr>
          <w:szCs w:val="28"/>
        </w:rPr>
      </w:pPr>
      <w:r w:rsidRPr="007E0B75">
        <w:rPr>
          <w:szCs w:val="28"/>
        </w:rPr>
        <w:lastRenderedPageBreak/>
        <w:t>Phương án bồi thường, hỗ trợ, tái định cư này được niêm yết công khai tại trụ sở Ủy ban nhân dân cấp xã</w:t>
      </w:r>
      <w:r w:rsidR="003C6DA4">
        <w:rPr>
          <w:szCs w:val="28"/>
        </w:rPr>
        <w:t xml:space="preserve"> </w:t>
      </w:r>
      <w:proofErr w:type="gramStart"/>
      <w:r w:rsidR="003C6DA4">
        <w:rPr>
          <w:szCs w:val="28"/>
        </w:rPr>
        <w:t>An</w:t>
      </w:r>
      <w:proofErr w:type="gramEnd"/>
      <w:r w:rsidR="003C6DA4">
        <w:rPr>
          <w:szCs w:val="28"/>
        </w:rPr>
        <w:t xml:space="preserve"> Phước</w:t>
      </w:r>
      <w:r w:rsidRPr="007E0B75">
        <w:rPr>
          <w:szCs w:val="28"/>
        </w:rPr>
        <w:t xml:space="preserve">, địa điểm sinh hoạt chung của khu dân cư nơi có đất thu hồi trong thời hạn </w:t>
      </w:r>
      <w:r w:rsidR="00417E39" w:rsidRPr="007E0B75">
        <w:rPr>
          <w:szCs w:val="28"/>
        </w:rPr>
        <w:t>1</w:t>
      </w:r>
      <w:r w:rsidRPr="007E0B75">
        <w:rPr>
          <w:szCs w:val="28"/>
        </w:rPr>
        <w:t>0 ngày.</w:t>
      </w:r>
    </w:p>
    <w:p w14:paraId="55C2A062" w14:textId="154BC791" w:rsidR="00E134C0" w:rsidRDefault="00A07AEB" w:rsidP="00285333">
      <w:pPr>
        <w:shd w:val="clear" w:color="auto" w:fill="FFFFFF"/>
        <w:spacing w:after="0" w:line="300" w:lineRule="exact"/>
        <w:ind w:firstLine="567"/>
        <w:rPr>
          <w:szCs w:val="28"/>
        </w:rPr>
      </w:pPr>
      <w:r w:rsidRPr="007E0B75">
        <w:rPr>
          <w:szCs w:val="28"/>
        </w:rPr>
        <w:t xml:space="preserve">Ngay sau khi hết thời hạn niêm yết công khai, Trung tâm Phát triển quỹ đất </w:t>
      </w:r>
      <w:r w:rsidR="003F6F80" w:rsidRPr="007E0B75">
        <w:rPr>
          <w:szCs w:val="28"/>
        </w:rPr>
        <w:t>Chi nhánh Biên Hoà</w:t>
      </w:r>
      <w:r w:rsidRPr="007E0B75">
        <w:rPr>
          <w:szCs w:val="28"/>
        </w:rPr>
        <w:t xml:space="preserve"> </w:t>
      </w:r>
      <w:r w:rsidR="00CF36E1">
        <w:rPr>
          <w:szCs w:val="28"/>
        </w:rPr>
        <w:t>c</w:t>
      </w:r>
      <w:r w:rsidR="00F96F86" w:rsidRPr="007E0B75">
        <w:rPr>
          <w:szCs w:val="28"/>
        </w:rPr>
        <w:t xml:space="preserve">hủ trì, phối hợp với UBND xã </w:t>
      </w:r>
      <w:proofErr w:type="gramStart"/>
      <w:r w:rsidR="00F96F86" w:rsidRPr="007E0B75">
        <w:rPr>
          <w:szCs w:val="28"/>
        </w:rPr>
        <w:t>An</w:t>
      </w:r>
      <w:proofErr w:type="gramEnd"/>
      <w:r w:rsidR="006E2238" w:rsidRPr="007E0B75">
        <w:rPr>
          <w:szCs w:val="28"/>
        </w:rPr>
        <w:t xml:space="preserve"> </w:t>
      </w:r>
      <w:r w:rsidR="00417E39" w:rsidRPr="007E0B75">
        <w:rPr>
          <w:szCs w:val="28"/>
        </w:rPr>
        <w:t>Phước</w:t>
      </w:r>
      <w:r w:rsidRPr="007E0B75">
        <w:rPr>
          <w:szCs w:val="28"/>
        </w:rPr>
        <w:t xml:space="preserve"> tổ chức lấy ý kiến về phương án bồi thường, hỗ trợ, tái định cư theo hình thức tổ chức họp trực tiếp với người dân trong khu vực có đất thu hồi. Trường hợp người có đất thu hồi, chủ sở hữu tài sản không tham gia họp trực tiếp có lý do chính đáng thì gửi ý kiến bằng văn bản.</w:t>
      </w:r>
    </w:p>
    <w:p w14:paraId="189BF600" w14:textId="2D41F0E1" w:rsidR="00A632E2" w:rsidRPr="007E0B75" w:rsidRDefault="00A632E2" w:rsidP="00285333">
      <w:pPr>
        <w:shd w:val="clear" w:color="auto" w:fill="FFFFFF"/>
        <w:spacing w:after="0" w:line="300" w:lineRule="exact"/>
        <w:ind w:firstLine="567"/>
        <w:rPr>
          <w:szCs w:val="28"/>
        </w:rPr>
      </w:pPr>
      <w:r w:rsidRPr="007E0B75">
        <w:rPr>
          <w:szCs w:val="28"/>
        </w:rPr>
        <w:t xml:space="preserve">Trường hợp qua tổ chức lấy ý kiến mà còn có ý không đồng ý với Phương án, bồi thường, hỗ trợ tái định cư, trong thời hạn </w:t>
      </w:r>
      <w:r w:rsidR="0048574B" w:rsidRPr="007E0B75">
        <w:rPr>
          <w:szCs w:val="28"/>
        </w:rPr>
        <w:t>1</w:t>
      </w:r>
      <w:r w:rsidRPr="007E0B75">
        <w:rPr>
          <w:szCs w:val="28"/>
        </w:rPr>
        <w:t xml:space="preserve">0 ngày, Trung tâm Phát triển quỹ đất </w:t>
      </w:r>
      <w:r w:rsidR="003F6F80" w:rsidRPr="007E0B75">
        <w:rPr>
          <w:szCs w:val="28"/>
        </w:rPr>
        <w:t xml:space="preserve">Chi nhánh Biên Hoà </w:t>
      </w:r>
      <w:r w:rsidRPr="007E0B75">
        <w:rPr>
          <w:szCs w:val="28"/>
        </w:rPr>
        <w:t>chủ</w:t>
      </w:r>
      <w:r w:rsidR="00F90108" w:rsidRPr="007E0B75">
        <w:rPr>
          <w:szCs w:val="28"/>
        </w:rPr>
        <w:t xml:space="preserve"> trì, phối hợp với UBND </w:t>
      </w:r>
      <w:r w:rsidR="00F96F86" w:rsidRPr="007E0B75">
        <w:rPr>
          <w:szCs w:val="28"/>
        </w:rPr>
        <w:t xml:space="preserve">xã </w:t>
      </w:r>
      <w:proofErr w:type="gramStart"/>
      <w:r w:rsidR="00F96F86" w:rsidRPr="007E0B75">
        <w:rPr>
          <w:szCs w:val="28"/>
        </w:rPr>
        <w:t>An</w:t>
      </w:r>
      <w:proofErr w:type="gramEnd"/>
      <w:r w:rsidR="006E2238" w:rsidRPr="007E0B75">
        <w:rPr>
          <w:szCs w:val="28"/>
        </w:rPr>
        <w:t xml:space="preserve"> </w:t>
      </w:r>
      <w:r w:rsidR="00DE3AA2" w:rsidRPr="007E0B75">
        <w:rPr>
          <w:szCs w:val="28"/>
        </w:rPr>
        <w:t>Phước</w:t>
      </w:r>
      <w:r w:rsidRPr="007E0B75">
        <w:rPr>
          <w:szCs w:val="28"/>
        </w:rPr>
        <w:t xml:space="preserve"> tổ chức</w:t>
      </w:r>
      <w:r w:rsidR="00A07AEB" w:rsidRPr="007E0B75">
        <w:rPr>
          <w:szCs w:val="28"/>
        </w:rPr>
        <w:t xml:space="preserve"> đối thoại </w:t>
      </w:r>
      <w:r w:rsidRPr="007E0B75">
        <w:rPr>
          <w:szCs w:val="28"/>
        </w:rPr>
        <w:t xml:space="preserve">với các trường hợp </w:t>
      </w:r>
      <w:r w:rsidR="00A07AEB" w:rsidRPr="007E0B75">
        <w:rPr>
          <w:szCs w:val="28"/>
        </w:rPr>
        <w:t>có ý kiến không đồng ý</w:t>
      </w:r>
      <w:r w:rsidR="0048574B" w:rsidRPr="007E0B75">
        <w:rPr>
          <w:szCs w:val="28"/>
        </w:rPr>
        <w:t>.</w:t>
      </w:r>
    </w:p>
    <w:p w14:paraId="32390F3B" w14:textId="259A2ECC" w:rsidR="00A632E2" w:rsidRPr="007E0B75" w:rsidRDefault="00A632E2" w:rsidP="00285333">
      <w:pPr>
        <w:shd w:val="clear" w:color="auto" w:fill="FFFFFF"/>
        <w:spacing w:after="0" w:line="300" w:lineRule="exact"/>
        <w:ind w:firstLine="567"/>
        <w:rPr>
          <w:szCs w:val="28"/>
        </w:rPr>
      </w:pPr>
      <w:r w:rsidRPr="007E0B75">
        <w:rPr>
          <w:szCs w:val="28"/>
        </w:rPr>
        <w:t xml:space="preserve">Ngay sau kết thúc buổi đối thoại về Phương án, bồi thường, hỗ trợ tái định cư, </w:t>
      </w:r>
      <w:r w:rsidR="000F748C" w:rsidRPr="007E0B75">
        <w:rPr>
          <w:szCs w:val="28"/>
        </w:rPr>
        <w:t xml:space="preserve">Trung tâm </w:t>
      </w:r>
      <w:r w:rsidRPr="007E0B75">
        <w:rPr>
          <w:szCs w:val="28"/>
        </w:rPr>
        <w:t xml:space="preserve">Phát triển quỹ đất </w:t>
      </w:r>
      <w:r w:rsidR="003F6F80" w:rsidRPr="007E0B75">
        <w:rPr>
          <w:szCs w:val="28"/>
        </w:rPr>
        <w:t xml:space="preserve">Chi nhánh Biên Hoà </w:t>
      </w:r>
      <w:r w:rsidRPr="007E0B75">
        <w:rPr>
          <w:szCs w:val="28"/>
        </w:rPr>
        <w:t xml:space="preserve">hoàn chỉnh và gửi đến </w:t>
      </w:r>
      <w:r w:rsidR="0048574B" w:rsidRPr="007E0B75">
        <w:rPr>
          <w:szCs w:val="28"/>
        </w:rPr>
        <w:t>Phòng Kinh tế</w:t>
      </w:r>
      <w:r w:rsidR="00E36A3A" w:rsidRPr="007E0B75">
        <w:rPr>
          <w:szCs w:val="28"/>
        </w:rPr>
        <w:t xml:space="preserve"> xã </w:t>
      </w:r>
      <w:proofErr w:type="gramStart"/>
      <w:r w:rsidR="00E36A3A" w:rsidRPr="007E0B75">
        <w:rPr>
          <w:szCs w:val="28"/>
        </w:rPr>
        <w:t>An</w:t>
      </w:r>
      <w:proofErr w:type="gramEnd"/>
      <w:r w:rsidR="00E36A3A" w:rsidRPr="007E0B75">
        <w:rPr>
          <w:szCs w:val="28"/>
        </w:rPr>
        <w:t xml:space="preserve"> Phước</w:t>
      </w:r>
      <w:r w:rsidR="00FB00A7" w:rsidRPr="007E0B75">
        <w:rPr>
          <w:szCs w:val="28"/>
        </w:rPr>
        <w:t xml:space="preserve"> phối hợp với các cơ quan, đơn vị có liên quan </w:t>
      </w:r>
      <w:r w:rsidRPr="007E0B75">
        <w:rPr>
          <w:szCs w:val="28"/>
        </w:rPr>
        <w:t>thực hiện thẩm định</w:t>
      </w:r>
      <w:r w:rsidR="00FB00A7" w:rsidRPr="007E0B75">
        <w:rPr>
          <w:szCs w:val="28"/>
        </w:rPr>
        <w:t xml:space="preserve">. Thực hiện </w:t>
      </w:r>
      <w:r w:rsidR="00A07AEB" w:rsidRPr="007E0B75">
        <w:rPr>
          <w:szCs w:val="28"/>
        </w:rPr>
        <w:t xml:space="preserve">tiếp thu, giải trình ý kiến </w:t>
      </w:r>
      <w:r w:rsidR="000F748C" w:rsidRPr="007E0B75">
        <w:rPr>
          <w:szCs w:val="28"/>
        </w:rPr>
        <w:t>thẩm định</w:t>
      </w:r>
      <w:r w:rsidR="00A07AEB" w:rsidRPr="007E0B75">
        <w:rPr>
          <w:szCs w:val="28"/>
        </w:rPr>
        <w:t xml:space="preserve"> về dự thảo </w:t>
      </w:r>
      <w:r w:rsidRPr="007E0B75">
        <w:rPr>
          <w:szCs w:val="28"/>
        </w:rPr>
        <w:t xml:space="preserve">Phương </w:t>
      </w:r>
      <w:r w:rsidR="00A07AEB" w:rsidRPr="007E0B75">
        <w:rPr>
          <w:szCs w:val="28"/>
        </w:rPr>
        <w:t>án bồi thường, hỗ trợ</w:t>
      </w:r>
      <w:r w:rsidR="00FB00A7" w:rsidRPr="007E0B75">
        <w:rPr>
          <w:szCs w:val="28"/>
        </w:rPr>
        <w:t>,</w:t>
      </w:r>
      <w:r w:rsidR="00A07AEB" w:rsidRPr="007E0B75">
        <w:rPr>
          <w:szCs w:val="28"/>
        </w:rPr>
        <w:t xml:space="preserve"> tái định cư; hoàn chỉnh </w:t>
      </w:r>
      <w:r w:rsidR="00FB00A7" w:rsidRPr="007E0B75">
        <w:rPr>
          <w:szCs w:val="28"/>
        </w:rPr>
        <w:t xml:space="preserve">Phương </w:t>
      </w:r>
      <w:r w:rsidR="00A07AEB" w:rsidRPr="007E0B75">
        <w:rPr>
          <w:szCs w:val="28"/>
        </w:rPr>
        <w:t xml:space="preserve">án </w:t>
      </w:r>
      <w:r w:rsidR="00FB00A7" w:rsidRPr="007E0B75">
        <w:rPr>
          <w:szCs w:val="28"/>
        </w:rPr>
        <w:t xml:space="preserve">bồi thường, hỗ trợ, tái định cư </w:t>
      </w:r>
      <w:r w:rsidR="00A07AEB" w:rsidRPr="007E0B75">
        <w:rPr>
          <w:szCs w:val="28"/>
        </w:rPr>
        <w:t xml:space="preserve">trình </w:t>
      </w:r>
      <w:r w:rsidR="00FB00A7" w:rsidRPr="007E0B75">
        <w:rPr>
          <w:szCs w:val="28"/>
        </w:rPr>
        <w:t xml:space="preserve">UBND </w:t>
      </w:r>
      <w:r w:rsidR="00F96F86" w:rsidRPr="007E0B75">
        <w:rPr>
          <w:szCs w:val="28"/>
        </w:rPr>
        <w:t xml:space="preserve">xã </w:t>
      </w:r>
      <w:proofErr w:type="gramStart"/>
      <w:r w:rsidR="00F96F86" w:rsidRPr="007E0B75">
        <w:rPr>
          <w:szCs w:val="28"/>
        </w:rPr>
        <w:t>An</w:t>
      </w:r>
      <w:proofErr w:type="gramEnd"/>
      <w:r w:rsidR="0048574B" w:rsidRPr="007E0B75">
        <w:rPr>
          <w:szCs w:val="28"/>
        </w:rPr>
        <w:t xml:space="preserve"> Phước </w:t>
      </w:r>
      <w:r w:rsidR="00A07AEB" w:rsidRPr="007E0B75">
        <w:rPr>
          <w:szCs w:val="28"/>
        </w:rPr>
        <w:t xml:space="preserve">quyết định phê duyệt </w:t>
      </w:r>
      <w:r w:rsidR="00FB00A7" w:rsidRPr="007E0B75">
        <w:rPr>
          <w:szCs w:val="28"/>
        </w:rPr>
        <w:t>theo quy định</w:t>
      </w:r>
      <w:r w:rsidR="00A07AEB" w:rsidRPr="007E0B75">
        <w:rPr>
          <w:szCs w:val="28"/>
        </w:rPr>
        <w:t>.</w:t>
      </w:r>
    </w:p>
    <w:p w14:paraId="520A0ADF" w14:textId="35E3579C" w:rsidR="009A1958" w:rsidRPr="007E0B75" w:rsidRDefault="00C21C78" w:rsidP="00285333">
      <w:pPr>
        <w:shd w:val="clear" w:color="auto" w:fill="FFFFFF"/>
        <w:spacing w:after="0" w:line="300" w:lineRule="exact"/>
        <w:ind w:firstLine="567"/>
        <w:rPr>
          <w:b/>
          <w:bCs/>
          <w:szCs w:val="28"/>
        </w:rPr>
      </w:pPr>
      <w:r w:rsidRPr="007E0B75">
        <w:rPr>
          <w:b/>
          <w:bCs/>
          <w:szCs w:val="28"/>
        </w:rPr>
        <w:t>10</w:t>
      </w:r>
      <w:r w:rsidR="00E80125" w:rsidRPr="007E0B75">
        <w:rPr>
          <w:b/>
          <w:bCs/>
          <w:szCs w:val="28"/>
        </w:rPr>
        <w:t>.</w:t>
      </w:r>
      <w:r w:rsidR="00707CF9" w:rsidRPr="007E0B75">
        <w:rPr>
          <w:b/>
          <w:bCs/>
          <w:szCs w:val="28"/>
        </w:rPr>
        <w:t xml:space="preserve"> Phương án chi tiết bồi thường, hỗ trợ, tái định cư đối với từng người có đất thu hồi, chủ sở hữu tài sản</w:t>
      </w:r>
      <w:r w:rsidR="006A5056" w:rsidRPr="007E0B75">
        <w:rPr>
          <w:b/>
          <w:bCs/>
          <w:szCs w:val="28"/>
        </w:rPr>
        <w:t>:</w:t>
      </w:r>
    </w:p>
    <w:p w14:paraId="664FEEF1" w14:textId="41E5F259" w:rsidR="00F90108" w:rsidRPr="007E0B75" w:rsidRDefault="004B5656" w:rsidP="00285333">
      <w:pPr>
        <w:shd w:val="clear" w:color="auto" w:fill="FFFFFF"/>
        <w:spacing w:after="0" w:line="300" w:lineRule="exact"/>
        <w:ind w:firstLine="567"/>
        <w:rPr>
          <w:bCs/>
          <w:szCs w:val="28"/>
        </w:rPr>
      </w:pPr>
      <w:r w:rsidRPr="007E0B75">
        <w:rPr>
          <w:bCs/>
          <w:szCs w:val="28"/>
        </w:rPr>
        <w:t xml:space="preserve">- </w:t>
      </w:r>
      <w:r w:rsidR="00F90108" w:rsidRPr="007E0B75">
        <w:rPr>
          <w:bCs/>
          <w:szCs w:val="28"/>
        </w:rPr>
        <w:t>Theo quy định tại Khoản 2 Điều 3 của Nghị định số 88/2024/NĐ-CP ngày 15 tháng 7 năm 2024 của Chính phủ quy định về bồi thường, hỗ trợ, tái định cư khi Nhà nước thu hồi đất</w:t>
      </w:r>
      <w:r w:rsidR="0095000F">
        <w:rPr>
          <w:bCs/>
          <w:szCs w:val="28"/>
        </w:rPr>
        <w:t>.</w:t>
      </w:r>
      <w:r w:rsidR="00F90108" w:rsidRPr="007E0B75">
        <w:rPr>
          <w:bCs/>
          <w:szCs w:val="28"/>
        </w:rPr>
        <w:t xml:space="preserve"> </w:t>
      </w:r>
      <w:r w:rsidR="00F90108" w:rsidRPr="007E0B75">
        <w:rPr>
          <w:bCs/>
          <w:i/>
          <w:szCs w:val="28"/>
        </w:rPr>
        <w:t xml:space="preserve">(kèm </w:t>
      </w:r>
      <w:r w:rsidR="00CD153E">
        <w:rPr>
          <w:bCs/>
          <w:i/>
          <w:szCs w:val="28"/>
        </w:rPr>
        <w:t>biểu</w:t>
      </w:r>
      <w:r w:rsidR="00F90108" w:rsidRPr="007E0B75">
        <w:rPr>
          <w:bCs/>
          <w:i/>
          <w:szCs w:val="28"/>
        </w:rPr>
        <w:t xml:space="preserve"> tổng hợp và </w:t>
      </w:r>
      <w:r w:rsidR="00742086">
        <w:rPr>
          <w:bCs/>
          <w:i/>
          <w:szCs w:val="28"/>
        </w:rPr>
        <w:t>10</w:t>
      </w:r>
      <w:r w:rsidR="00F90108" w:rsidRPr="007E0B75">
        <w:rPr>
          <w:bCs/>
          <w:i/>
          <w:szCs w:val="28"/>
        </w:rPr>
        <w:t xml:space="preserve"> </w:t>
      </w:r>
      <w:r w:rsidR="0095000F">
        <w:rPr>
          <w:bCs/>
          <w:i/>
          <w:szCs w:val="28"/>
        </w:rPr>
        <w:t xml:space="preserve">dự thảo </w:t>
      </w:r>
      <w:r w:rsidR="00F90108" w:rsidRPr="007E0B75">
        <w:rPr>
          <w:bCs/>
          <w:i/>
          <w:szCs w:val="28"/>
        </w:rPr>
        <w:t>phương án chi tiết)</w:t>
      </w:r>
      <w:r w:rsidR="00F90108" w:rsidRPr="007E0B75">
        <w:rPr>
          <w:bCs/>
          <w:szCs w:val="28"/>
        </w:rPr>
        <w:t xml:space="preserve"> </w:t>
      </w:r>
    </w:p>
    <w:p w14:paraId="60A18431" w14:textId="77777777" w:rsidR="000023E1" w:rsidRDefault="003D6E8F" w:rsidP="00285333">
      <w:pPr>
        <w:spacing w:after="0" w:line="300" w:lineRule="exact"/>
        <w:ind w:firstLine="567"/>
        <w:rPr>
          <w:b/>
          <w:bCs/>
          <w:szCs w:val="28"/>
        </w:rPr>
      </w:pPr>
      <w:r w:rsidRPr="007E0B75">
        <w:rPr>
          <w:b/>
          <w:bCs/>
          <w:szCs w:val="28"/>
        </w:rPr>
        <w:t>1</w:t>
      </w:r>
      <w:r w:rsidR="00C21C78" w:rsidRPr="007E0B75">
        <w:rPr>
          <w:b/>
          <w:bCs/>
          <w:szCs w:val="28"/>
        </w:rPr>
        <w:t>1</w:t>
      </w:r>
      <w:r w:rsidR="00E80125" w:rsidRPr="007E0B75">
        <w:rPr>
          <w:b/>
          <w:bCs/>
          <w:szCs w:val="28"/>
        </w:rPr>
        <w:t>.</w:t>
      </w:r>
      <w:r w:rsidR="00707CF9" w:rsidRPr="007E0B75">
        <w:rPr>
          <w:b/>
          <w:bCs/>
          <w:szCs w:val="28"/>
        </w:rPr>
        <w:t xml:space="preserve"> Các nội dung khác liên quan đến bồi thường</w:t>
      </w:r>
      <w:r w:rsidR="000023E1">
        <w:rPr>
          <w:b/>
          <w:bCs/>
          <w:szCs w:val="28"/>
        </w:rPr>
        <w:t>, hỗ trợ, tái định cư (nếu có):</w:t>
      </w:r>
    </w:p>
    <w:p w14:paraId="195AEB50" w14:textId="77777777" w:rsidR="00167326" w:rsidRDefault="00F90108" w:rsidP="00285333">
      <w:pPr>
        <w:spacing w:after="0" w:line="300" w:lineRule="exact"/>
        <w:ind w:firstLine="567"/>
        <w:rPr>
          <w:szCs w:val="28"/>
        </w:rPr>
      </w:pPr>
      <w:r w:rsidRPr="007E0B75">
        <w:rPr>
          <w:szCs w:val="28"/>
        </w:rPr>
        <w:t xml:space="preserve">Đối với khoản tiền chưa thực hiện nghĩa vụ tài chính về đất đai trừ vào tiền bồi thường đất (nếu có) được xác định tại thời điểm chỉ trả tiền bồi thường, hỗ trợ trên cơ sở thông tin về nghĩa vụ tài chính do Chi cục thuế </w:t>
      </w:r>
      <w:r w:rsidR="00DE3AA2" w:rsidRPr="007E0B75">
        <w:rPr>
          <w:szCs w:val="28"/>
        </w:rPr>
        <w:t xml:space="preserve">khu vực </w:t>
      </w:r>
      <w:r w:rsidR="00BB10C0" w:rsidRPr="007E0B75">
        <w:rPr>
          <w:szCs w:val="28"/>
        </w:rPr>
        <w:t>5</w:t>
      </w:r>
      <w:r w:rsidR="00DE3AA2" w:rsidRPr="007E0B75">
        <w:rPr>
          <w:szCs w:val="28"/>
        </w:rPr>
        <w:t xml:space="preserve"> </w:t>
      </w:r>
      <w:r w:rsidRPr="007E0B75">
        <w:rPr>
          <w:szCs w:val="28"/>
        </w:rPr>
        <w:t xml:space="preserve">xác định theo trình tự, thủ tục của pháp luật và quy định của UBND </w:t>
      </w:r>
      <w:r w:rsidR="0048574B" w:rsidRPr="007E0B75">
        <w:rPr>
          <w:szCs w:val="28"/>
        </w:rPr>
        <w:t>thành phố</w:t>
      </w:r>
      <w:r w:rsidRPr="007E0B75">
        <w:rPr>
          <w:szCs w:val="28"/>
        </w:rPr>
        <w:t xml:space="preserve"> Đồng Nai.</w:t>
      </w:r>
    </w:p>
    <w:p w14:paraId="2437C835" w14:textId="7E13BFE5" w:rsidR="005B68CD" w:rsidRPr="00167326" w:rsidRDefault="00F90108" w:rsidP="00285333">
      <w:pPr>
        <w:spacing w:after="0" w:line="300" w:lineRule="exact"/>
        <w:ind w:firstLine="567"/>
        <w:rPr>
          <w:b/>
          <w:bCs/>
          <w:szCs w:val="28"/>
        </w:rPr>
      </w:pPr>
      <w:r w:rsidRPr="007E0B75">
        <w:rPr>
          <w:szCs w:val="28"/>
        </w:rPr>
        <w:t>Trên đây là</w:t>
      </w:r>
      <w:r w:rsidR="00C44E74">
        <w:rPr>
          <w:szCs w:val="28"/>
        </w:rPr>
        <w:t xml:space="preserve"> Dự thảo</w:t>
      </w:r>
      <w:r w:rsidR="00C90F74">
        <w:rPr>
          <w:szCs w:val="28"/>
        </w:rPr>
        <w:t xml:space="preserve"> </w:t>
      </w:r>
      <w:r w:rsidR="00340AC3">
        <w:rPr>
          <w:szCs w:val="28"/>
        </w:rPr>
        <w:t>P</w:t>
      </w:r>
      <w:r w:rsidRPr="007E0B75">
        <w:rPr>
          <w:szCs w:val="28"/>
        </w:rPr>
        <w:t xml:space="preserve">hương án bồi thường, hỗ trợ, tái định cư </w:t>
      </w:r>
      <w:r w:rsidR="00DE3AA2" w:rsidRPr="007E0B75">
        <w:rPr>
          <w:szCs w:val="28"/>
          <w:lang w:val="nl-NL"/>
        </w:rPr>
        <w:t xml:space="preserve">Dự án Thành phần 1: Bồi thường, hỗ trợ tái định cư đường Hương lộ 2 (đoạn từ Quốc lộ 51 đến cao tốc Thành phố Hồ Chí Minh – Long Thành – Dầu Giây) đoạn qua </w:t>
      </w:r>
      <w:r w:rsidR="00F96F86" w:rsidRPr="007E0B75">
        <w:rPr>
          <w:szCs w:val="28"/>
          <w:lang w:val="nl-NL"/>
        </w:rPr>
        <w:t xml:space="preserve">xã </w:t>
      </w:r>
      <w:proofErr w:type="gramStart"/>
      <w:r w:rsidR="00F96F86" w:rsidRPr="007E0B75">
        <w:rPr>
          <w:szCs w:val="28"/>
          <w:lang w:val="nl-NL"/>
        </w:rPr>
        <w:t>An</w:t>
      </w:r>
      <w:proofErr w:type="gramEnd"/>
      <w:r w:rsidR="00DE3AA2" w:rsidRPr="007E0B75">
        <w:rPr>
          <w:szCs w:val="28"/>
          <w:lang w:val="nl-NL"/>
        </w:rPr>
        <w:t xml:space="preserve"> Phước</w:t>
      </w:r>
      <w:r w:rsidR="00290517" w:rsidRPr="007E0B75">
        <w:rPr>
          <w:szCs w:val="28"/>
          <w:lang w:val="nl-NL"/>
        </w:rPr>
        <w:t xml:space="preserve"> </w:t>
      </w:r>
      <w:r w:rsidR="00F60B1A" w:rsidRPr="00F60B1A">
        <w:rPr>
          <w:szCs w:val="28"/>
          <w:lang w:val="nl-NL"/>
        </w:rPr>
        <w:t>(Bổ sung chính sách hỗ trợ</w:t>
      </w:r>
      <w:r w:rsidR="00C44E74">
        <w:rPr>
          <w:szCs w:val="28"/>
          <w:lang w:val="nl-NL"/>
        </w:rPr>
        <w:t xml:space="preserve"> ổn </w:t>
      </w:r>
      <w:r w:rsidR="000179E2">
        <w:rPr>
          <w:szCs w:val="28"/>
          <w:lang w:val="nl-NL"/>
        </w:rPr>
        <w:t>định đời sống</w:t>
      </w:r>
      <w:r w:rsidR="00C72460">
        <w:rPr>
          <w:szCs w:val="28"/>
          <w:lang w:val="nl-NL"/>
        </w:rPr>
        <w:t xml:space="preserve"> – </w:t>
      </w:r>
      <w:r w:rsidR="008F7CCC">
        <w:rPr>
          <w:szCs w:val="28"/>
          <w:lang w:val="nl-NL"/>
        </w:rPr>
        <w:t>10</w:t>
      </w:r>
      <w:bookmarkStart w:id="1" w:name="_GoBack"/>
      <w:bookmarkEnd w:id="1"/>
      <w:r w:rsidR="00C72460">
        <w:rPr>
          <w:szCs w:val="28"/>
          <w:lang w:val="nl-NL"/>
        </w:rPr>
        <w:t xml:space="preserve"> hộ</w:t>
      </w:r>
      <w:r w:rsidR="00F60B1A" w:rsidRPr="00F60B1A">
        <w:rPr>
          <w:szCs w:val="28"/>
          <w:lang w:val="nl-NL"/>
        </w:rPr>
        <w:t>)</w:t>
      </w:r>
      <w:r w:rsidRPr="007E0B75">
        <w:rPr>
          <w:szCs w:val="28"/>
          <w:lang w:val="nl-NL"/>
        </w:rPr>
        <w:t>./.</w:t>
      </w:r>
    </w:p>
    <w:p w14:paraId="69815D86" w14:textId="0A3476B8" w:rsidR="00652798" w:rsidRPr="007E0B75" w:rsidRDefault="00652798" w:rsidP="00097882">
      <w:pPr>
        <w:pStyle w:val="BodyText"/>
        <w:spacing w:after="0"/>
        <w:ind w:firstLine="567"/>
        <w:rPr>
          <w:iCs/>
          <w:szCs w:val="28"/>
        </w:rPr>
      </w:pPr>
      <w:r w:rsidRPr="007E0B75">
        <w:rPr>
          <w:iCs/>
          <w:szCs w:val="28"/>
        </w:rPr>
        <w:t>Trân trọng!</w:t>
      </w:r>
    </w:p>
    <w:p w14:paraId="19BB35EE" w14:textId="77777777" w:rsidR="008C4A8C" w:rsidRPr="00652798" w:rsidRDefault="008C4A8C" w:rsidP="0020505D">
      <w:pPr>
        <w:pStyle w:val="BodyText"/>
        <w:spacing w:before="60" w:after="0"/>
        <w:ind w:firstLine="567"/>
        <w:rPr>
          <w:szCs w:val="28"/>
          <w:lang w:val="nl-NL"/>
        </w:rPr>
      </w:pPr>
    </w:p>
    <w:tbl>
      <w:tblPr>
        <w:tblW w:w="9498" w:type="dxa"/>
        <w:tblInd w:w="-142" w:type="dxa"/>
        <w:tblLayout w:type="fixed"/>
        <w:tblLook w:val="01E0" w:firstRow="1" w:lastRow="1" w:firstColumn="1" w:lastColumn="1" w:noHBand="0" w:noVBand="0"/>
      </w:tblPr>
      <w:tblGrid>
        <w:gridCol w:w="4820"/>
        <w:gridCol w:w="4678"/>
      </w:tblGrid>
      <w:tr w:rsidR="00FB00A7" w:rsidRPr="00696022" w14:paraId="48D5509B" w14:textId="77777777" w:rsidTr="00697F71">
        <w:tc>
          <w:tcPr>
            <w:tcW w:w="4820" w:type="dxa"/>
          </w:tcPr>
          <w:p w14:paraId="102CFEB9" w14:textId="77777777" w:rsidR="00FB00A7" w:rsidRPr="00696022" w:rsidRDefault="00FB00A7" w:rsidP="009571F4">
            <w:pPr>
              <w:tabs>
                <w:tab w:val="center" w:pos="7470"/>
              </w:tabs>
              <w:spacing w:before="0" w:after="0"/>
              <w:ind w:firstLine="0"/>
              <w:rPr>
                <w:b/>
                <w:sz w:val="24"/>
                <w:lang w:val="nl-NL"/>
              </w:rPr>
            </w:pPr>
            <w:r w:rsidRPr="00696022">
              <w:rPr>
                <w:b/>
                <w:i/>
                <w:sz w:val="24"/>
                <w:lang w:val="nl-NL"/>
              </w:rPr>
              <w:t>Nơi nhận:</w:t>
            </w:r>
            <w:r w:rsidRPr="00696022">
              <w:rPr>
                <w:b/>
                <w:sz w:val="24"/>
                <w:lang w:val="nl-NL"/>
              </w:rPr>
              <w:tab/>
              <w:t xml:space="preserve"> </w:t>
            </w:r>
          </w:p>
          <w:p w14:paraId="766E5D23" w14:textId="5BCB2952" w:rsidR="002D29D9" w:rsidRDefault="002D29D9" w:rsidP="002D29D9">
            <w:pPr>
              <w:spacing w:before="0" w:after="0"/>
              <w:ind w:firstLine="0"/>
              <w:rPr>
                <w:sz w:val="22"/>
                <w:szCs w:val="22"/>
              </w:rPr>
            </w:pPr>
            <w:r w:rsidRPr="00696022">
              <w:rPr>
                <w:sz w:val="22"/>
                <w:szCs w:val="22"/>
              </w:rPr>
              <w:t>- Như trên;</w:t>
            </w:r>
          </w:p>
          <w:p w14:paraId="1BFD2028" w14:textId="6A67C0CE" w:rsidR="00E24119" w:rsidRPr="00696022" w:rsidRDefault="00E24119" w:rsidP="002D29D9">
            <w:pPr>
              <w:spacing w:before="0" w:after="0"/>
              <w:ind w:firstLine="0"/>
              <w:rPr>
                <w:sz w:val="22"/>
                <w:szCs w:val="22"/>
              </w:rPr>
            </w:pPr>
            <w:r>
              <w:rPr>
                <w:sz w:val="22"/>
                <w:szCs w:val="22"/>
              </w:rPr>
              <w:t>- Ban Giám đốc TTPTQĐ.CNBH (</w:t>
            </w:r>
            <w:r w:rsidR="00D3187E">
              <w:rPr>
                <w:sz w:val="22"/>
                <w:szCs w:val="22"/>
              </w:rPr>
              <w:t>để chỉ đạo</w:t>
            </w:r>
            <w:r>
              <w:rPr>
                <w:sz w:val="22"/>
                <w:szCs w:val="22"/>
              </w:rPr>
              <w:t>);</w:t>
            </w:r>
          </w:p>
          <w:p w14:paraId="2934C438" w14:textId="42DB5DEC" w:rsidR="00FB00A7" w:rsidRDefault="00FB00A7" w:rsidP="009571F4">
            <w:pPr>
              <w:tabs>
                <w:tab w:val="center" w:pos="7470"/>
              </w:tabs>
              <w:spacing w:before="0" w:after="0"/>
              <w:ind w:firstLine="0"/>
              <w:rPr>
                <w:sz w:val="22"/>
                <w:szCs w:val="22"/>
                <w:lang w:val="nl-NL"/>
              </w:rPr>
            </w:pPr>
            <w:r w:rsidRPr="00696022">
              <w:rPr>
                <w:sz w:val="22"/>
                <w:szCs w:val="22"/>
                <w:lang w:val="nl-NL"/>
              </w:rPr>
              <w:t xml:space="preserve">- UBND </w:t>
            </w:r>
            <w:r w:rsidR="00F96F86">
              <w:rPr>
                <w:sz w:val="22"/>
                <w:szCs w:val="22"/>
                <w:lang w:val="nl-NL"/>
              </w:rPr>
              <w:t>xã An</w:t>
            </w:r>
            <w:r w:rsidR="009571F4" w:rsidRPr="00696022">
              <w:rPr>
                <w:sz w:val="22"/>
                <w:szCs w:val="22"/>
                <w:lang w:val="nl-NL"/>
              </w:rPr>
              <w:t xml:space="preserve"> </w:t>
            </w:r>
            <w:r w:rsidR="00DE3AA2">
              <w:rPr>
                <w:sz w:val="22"/>
                <w:szCs w:val="22"/>
                <w:lang w:val="nl-NL"/>
              </w:rPr>
              <w:t>Phước</w:t>
            </w:r>
            <w:r w:rsidR="003C67E4">
              <w:rPr>
                <w:sz w:val="22"/>
                <w:szCs w:val="22"/>
                <w:lang w:val="nl-NL"/>
              </w:rPr>
              <w:t xml:space="preserve"> (p</w:t>
            </w:r>
            <w:r w:rsidR="00F90108" w:rsidRPr="00696022">
              <w:rPr>
                <w:sz w:val="22"/>
                <w:szCs w:val="22"/>
                <w:lang w:val="nl-NL"/>
              </w:rPr>
              <w:t>/h);</w:t>
            </w:r>
          </w:p>
          <w:p w14:paraId="3AC3149B" w14:textId="3A33DBBB" w:rsidR="00486B2E" w:rsidRPr="00696022" w:rsidRDefault="00486B2E" w:rsidP="009571F4">
            <w:pPr>
              <w:tabs>
                <w:tab w:val="center" w:pos="7470"/>
              </w:tabs>
              <w:spacing w:before="0" w:after="0"/>
              <w:ind w:firstLine="0"/>
              <w:rPr>
                <w:sz w:val="22"/>
                <w:szCs w:val="22"/>
                <w:lang w:val="nl-NL"/>
              </w:rPr>
            </w:pPr>
            <w:r>
              <w:rPr>
                <w:sz w:val="22"/>
                <w:szCs w:val="22"/>
                <w:lang w:val="nl-NL"/>
              </w:rPr>
              <w:t xml:space="preserve">- Phòng </w:t>
            </w:r>
            <w:r w:rsidR="00F96F86">
              <w:rPr>
                <w:sz w:val="22"/>
                <w:szCs w:val="22"/>
                <w:lang w:val="nl-NL"/>
              </w:rPr>
              <w:t>kinh tế xã An</w:t>
            </w:r>
            <w:r>
              <w:rPr>
                <w:sz w:val="22"/>
                <w:szCs w:val="22"/>
                <w:lang w:val="nl-NL"/>
              </w:rPr>
              <w:t xml:space="preserve"> Phước</w:t>
            </w:r>
            <w:r w:rsidR="003C67E4">
              <w:rPr>
                <w:sz w:val="22"/>
                <w:szCs w:val="22"/>
                <w:lang w:val="nl-NL"/>
              </w:rPr>
              <w:t xml:space="preserve"> (p/h)</w:t>
            </w:r>
            <w:r>
              <w:rPr>
                <w:sz w:val="22"/>
                <w:szCs w:val="22"/>
                <w:lang w:val="nl-NL"/>
              </w:rPr>
              <w:t>;</w:t>
            </w:r>
          </w:p>
          <w:p w14:paraId="0BD44B2D" w14:textId="6CFD9325" w:rsidR="009571F4" w:rsidRPr="00696022" w:rsidRDefault="009571F4" w:rsidP="009571F4">
            <w:pPr>
              <w:spacing w:before="0" w:after="0"/>
              <w:ind w:left="-105" w:right="113" w:firstLine="105"/>
              <w:rPr>
                <w:rFonts w:eastAsia="Calibri"/>
                <w:sz w:val="22"/>
                <w:szCs w:val="22"/>
              </w:rPr>
            </w:pPr>
            <w:r w:rsidRPr="00696022">
              <w:rPr>
                <w:rFonts w:eastAsia="Calibri"/>
                <w:sz w:val="22"/>
                <w:szCs w:val="22"/>
              </w:rPr>
              <w:t>- Lưu</w:t>
            </w:r>
            <w:r w:rsidR="00486B38">
              <w:rPr>
                <w:rFonts w:eastAsia="Calibri"/>
                <w:sz w:val="22"/>
                <w:szCs w:val="22"/>
              </w:rPr>
              <w:t>:</w:t>
            </w:r>
            <w:r w:rsidRPr="00696022">
              <w:rPr>
                <w:rFonts w:eastAsia="Calibri"/>
                <w:sz w:val="22"/>
                <w:szCs w:val="22"/>
              </w:rPr>
              <w:t xml:space="preserve"> VT</w:t>
            </w:r>
            <w:r w:rsidR="00B90671">
              <w:rPr>
                <w:rFonts w:eastAsia="Calibri"/>
                <w:sz w:val="22"/>
                <w:szCs w:val="22"/>
              </w:rPr>
              <w:t xml:space="preserve">, </w:t>
            </w:r>
            <w:r w:rsidR="00C759A3">
              <w:rPr>
                <w:rFonts w:eastAsia="Calibri"/>
                <w:sz w:val="22"/>
                <w:szCs w:val="22"/>
              </w:rPr>
              <w:t>TTPTQ</w:t>
            </w:r>
            <w:r w:rsidR="003F0F92">
              <w:rPr>
                <w:rFonts w:eastAsia="Calibri"/>
                <w:sz w:val="22"/>
                <w:szCs w:val="22"/>
              </w:rPr>
              <w:t>Đ</w:t>
            </w:r>
            <w:r w:rsidR="00C759A3">
              <w:rPr>
                <w:rFonts w:eastAsia="Calibri"/>
                <w:sz w:val="22"/>
                <w:szCs w:val="22"/>
              </w:rPr>
              <w:t>.</w:t>
            </w:r>
            <w:r w:rsidR="00AF41C6">
              <w:rPr>
                <w:rFonts w:eastAsia="Calibri"/>
                <w:sz w:val="22"/>
                <w:szCs w:val="22"/>
              </w:rPr>
              <w:t>CNBH</w:t>
            </w:r>
            <w:r w:rsidR="006A1D77">
              <w:rPr>
                <w:rFonts w:eastAsia="Calibri"/>
                <w:sz w:val="22"/>
                <w:szCs w:val="22"/>
              </w:rPr>
              <w:t>-PBT1</w:t>
            </w:r>
          </w:p>
          <w:p w14:paraId="1CA374EB" w14:textId="77777777" w:rsidR="00FB00A7" w:rsidRPr="00696022" w:rsidRDefault="00FB00A7" w:rsidP="009571F4">
            <w:pPr>
              <w:spacing w:before="0" w:after="0"/>
              <w:ind w:firstLine="0"/>
              <w:rPr>
                <w:lang w:val="nl-NL"/>
              </w:rPr>
            </w:pPr>
          </w:p>
        </w:tc>
        <w:tc>
          <w:tcPr>
            <w:tcW w:w="4678" w:type="dxa"/>
          </w:tcPr>
          <w:p w14:paraId="02BA6484" w14:textId="455C8873" w:rsidR="0016008E" w:rsidRDefault="0016008E" w:rsidP="00FB00A7">
            <w:pPr>
              <w:tabs>
                <w:tab w:val="center" w:pos="7470"/>
              </w:tabs>
              <w:spacing w:before="0" w:after="0"/>
              <w:ind w:left="-108" w:right="-108" w:firstLine="653"/>
              <w:jc w:val="center"/>
              <w:rPr>
                <w:b/>
                <w:szCs w:val="28"/>
                <w:lang w:val="nl-NL"/>
              </w:rPr>
            </w:pPr>
            <w:r>
              <w:rPr>
                <w:b/>
                <w:szCs w:val="28"/>
                <w:lang w:val="nl-NL"/>
              </w:rPr>
              <w:t>KT. GIÁM ĐỐC</w:t>
            </w:r>
          </w:p>
          <w:p w14:paraId="4E692115" w14:textId="7C6D11CC" w:rsidR="00DE3AA2" w:rsidRDefault="00DE3AA2" w:rsidP="00FB00A7">
            <w:pPr>
              <w:tabs>
                <w:tab w:val="center" w:pos="7470"/>
              </w:tabs>
              <w:spacing w:before="0" w:after="0"/>
              <w:ind w:left="-108" w:right="-108" w:firstLine="653"/>
              <w:jc w:val="center"/>
              <w:rPr>
                <w:b/>
                <w:szCs w:val="28"/>
                <w:lang w:val="nl-NL"/>
              </w:rPr>
            </w:pPr>
            <w:r>
              <w:rPr>
                <w:b/>
                <w:szCs w:val="28"/>
                <w:lang w:val="nl-NL"/>
              </w:rPr>
              <w:t>PHÓ GIÁM ĐỐC</w:t>
            </w:r>
          </w:p>
          <w:p w14:paraId="1E68257B" w14:textId="77777777" w:rsidR="00DE3AA2" w:rsidRDefault="00DE3AA2" w:rsidP="00FB00A7">
            <w:pPr>
              <w:tabs>
                <w:tab w:val="center" w:pos="7470"/>
              </w:tabs>
              <w:spacing w:before="0" w:after="0"/>
              <w:ind w:left="-108" w:right="-108" w:firstLine="653"/>
              <w:jc w:val="center"/>
              <w:rPr>
                <w:b/>
                <w:szCs w:val="28"/>
                <w:lang w:val="nl-NL"/>
              </w:rPr>
            </w:pPr>
          </w:p>
          <w:p w14:paraId="75B1D8F7" w14:textId="77777777" w:rsidR="00DE3AA2" w:rsidRDefault="00DE3AA2" w:rsidP="00FB00A7">
            <w:pPr>
              <w:tabs>
                <w:tab w:val="center" w:pos="7470"/>
              </w:tabs>
              <w:spacing w:before="0" w:after="0"/>
              <w:ind w:left="-108" w:right="-108" w:firstLine="653"/>
              <w:jc w:val="center"/>
              <w:rPr>
                <w:b/>
                <w:szCs w:val="28"/>
                <w:lang w:val="nl-NL"/>
              </w:rPr>
            </w:pPr>
          </w:p>
          <w:p w14:paraId="4F6A447C" w14:textId="77777777" w:rsidR="00DE3AA2" w:rsidRDefault="00DE3AA2" w:rsidP="00FB00A7">
            <w:pPr>
              <w:tabs>
                <w:tab w:val="center" w:pos="7470"/>
              </w:tabs>
              <w:spacing w:before="0" w:after="0"/>
              <w:ind w:left="-108" w:right="-108" w:firstLine="653"/>
              <w:jc w:val="center"/>
              <w:rPr>
                <w:b/>
                <w:szCs w:val="28"/>
                <w:lang w:val="nl-NL"/>
              </w:rPr>
            </w:pPr>
          </w:p>
          <w:p w14:paraId="2A941002" w14:textId="77777777" w:rsidR="00DE3AA2" w:rsidRDefault="00DE3AA2" w:rsidP="00FB00A7">
            <w:pPr>
              <w:tabs>
                <w:tab w:val="center" w:pos="7470"/>
              </w:tabs>
              <w:spacing w:before="0" w:after="0"/>
              <w:ind w:left="-108" w:right="-108" w:firstLine="653"/>
              <w:jc w:val="center"/>
              <w:rPr>
                <w:b/>
                <w:szCs w:val="28"/>
                <w:lang w:val="nl-NL"/>
              </w:rPr>
            </w:pPr>
          </w:p>
          <w:p w14:paraId="3CBD64EB" w14:textId="65332BBD" w:rsidR="00DE3AA2" w:rsidRPr="00696022" w:rsidRDefault="00DE3AA2" w:rsidP="003908AA">
            <w:pPr>
              <w:tabs>
                <w:tab w:val="center" w:pos="7470"/>
              </w:tabs>
              <w:spacing w:before="0" w:after="0"/>
              <w:ind w:left="-108" w:right="-108" w:firstLine="653"/>
              <w:jc w:val="center"/>
              <w:rPr>
                <w:b/>
                <w:szCs w:val="28"/>
                <w:lang w:val="nl-NL"/>
              </w:rPr>
            </w:pPr>
            <w:r w:rsidRPr="001748F4">
              <w:rPr>
                <w:b/>
                <w:color w:val="FFFFFF" w:themeColor="background1"/>
                <w:szCs w:val="28"/>
                <w:lang w:val="nl-NL"/>
              </w:rPr>
              <w:t xml:space="preserve">Nguyễn Hữu </w:t>
            </w:r>
            <w:r w:rsidR="003908AA" w:rsidRPr="001748F4">
              <w:rPr>
                <w:b/>
                <w:color w:val="FFFFFF" w:themeColor="background1"/>
                <w:szCs w:val="28"/>
                <w:lang w:val="nl-NL"/>
              </w:rPr>
              <w:t>Thọ</w:t>
            </w:r>
          </w:p>
        </w:tc>
      </w:tr>
    </w:tbl>
    <w:p w14:paraId="3A821DDB" w14:textId="77777777" w:rsidR="005A66BE" w:rsidRPr="00696022" w:rsidRDefault="005A66BE" w:rsidP="00FB00A7">
      <w:pPr>
        <w:spacing w:before="0" w:after="0"/>
        <w:ind w:firstLine="567"/>
        <w:rPr>
          <w:lang w:val="vi-VN"/>
        </w:rPr>
      </w:pPr>
    </w:p>
    <w:sectPr w:rsidR="005A66BE" w:rsidRPr="00696022" w:rsidSect="00855B5F">
      <w:headerReference w:type="default" r:id="rId7"/>
      <w:footerReference w:type="default" r:id="rId8"/>
      <w:footerReference w:type="first" r:id="rId9"/>
      <w:pgSz w:w="11907" w:h="16840" w:code="9"/>
      <w:pgMar w:top="1134" w:right="1134" w:bottom="1134" w:left="1701" w:header="567"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926FF" w14:textId="77777777" w:rsidR="00D118B7" w:rsidRDefault="00D118B7">
      <w:r>
        <w:separator/>
      </w:r>
    </w:p>
  </w:endnote>
  <w:endnote w:type="continuationSeparator" w:id="0">
    <w:p w14:paraId="7103150E" w14:textId="77777777" w:rsidR="00D118B7" w:rsidRDefault="00D1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E9D60" w14:textId="1D609EB4" w:rsidR="00247CF0" w:rsidRDefault="009D7BC8" w:rsidP="00713DAC">
    <w:pPr>
      <w:pBdr>
        <w:top w:val="single" w:sz="4" w:space="9" w:color="auto"/>
      </w:pBdr>
      <w:tabs>
        <w:tab w:val="center" w:pos="4680"/>
      </w:tabs>
      <w:spacing w:before="0" w:after="0"/>
      <w:ind w:firstLine="0"/>
      <w:jc w:val="left"/>
      <w:rPr>
        <w:sz w:val="22"/>
        <w:szCs w:val="22"/>
      </w:rPr>
    </w:pPr>
    <w:r>
      <w:rPr>
        <w:sz w:val="22"/>
        <w:szCs w:val="22"/>
      </w:rPr>
      <w:t>Địa chỉ: Số 225 Võ Thị Sáu, phường</w:t>
    </w:r>
    <w:r w:rsidR="00247CF0">
      <w:rPr>
        <w:sz w:val="22"/>
        <w:szCs w:val="22"/>
      </w:rPr>
      <w:t xml:space="preserve"> Trấn Biên, </w:t>
    </w:r>
    <w:r w:rsidR="00892FD4">
      <w:rPr>
        <w:sz w:val="22"/>
        <w:szCs w:val="22"/>
      </w:rPr>
      <w:t>thành phố</w:t>
    </w:r>
    <w:r w:rsidR="00247CF0">
      <w:rPr>
        <w:sz w:val="22"/>
        <w:szCs w:val="22"/>
      </w:rPr>
      <w:t xml:space="preserve"> Đồng Nai</w:t>
    </w:r>
  </w:p>
  <w:p w14:paraId="613CA0BC" w14:textId="4581DABB" w:rsidR="00580ECB" w:rsidRPr="001A6665" w:rsidRDefault="00117064" w:rsidP="00713DAC">
    <w:pPr>
      <w:pBdr>
        <w:top w:val="single" w:sz="4" w:space="9" w:color="auto"/>
      </w:pBdr>
      <w:tabs>
        <w:tab w:val="center" w:pos="4680"/>
      </w:tabs>
      <w:spacing w:before="0" w:after="0"/>
      <w:ind w:firstLine="0"/>
      <w:jc w:val="left"/>
      <w:rPr>
        <w:sz w:val="22"/>
        <w:szCs w:val="22"/>
      </w:rPr>
    </w:pPr>
    <w:r>
      <w:rPr>
        <w:sz w:val="22"/>
        <w:szCs w:val="22"/>
      </w:rPr>
      <w:t>Điện thoại: 0919</w:t>
    </w:r>
    <w:r>
      <w:rPr>
        <w:sz w:val="22"/>
        <w:szCs w:val="22"/>
        <w:lang w:val="vi-VN"/>
      </w:rPr>
      <w:t>.</w:t>
    </w:r>
    <w:r w:rsidR="001A6665" w:rsidRPr="007C76F1">
      <w:rPr>
        <w:sz w:val="22"/>
        <w:szCs w:val="22"/>
      </w:rPr>
      <w:t>741</w:t>
    </w:r>
    <w:r>
      <w:rPr>
        <w:sz w:val="22"/>
        <w:szCs w:val="22"/>
        <w:lang w:val="vi-VN"/>
      </w:rPr>
      <w:t>.</w:t>
    </w:r>
    <w:r w:rsidR="001A6665" w:rsidRPr="007C76F1">
      <w:rPr>
        <w:sz w:val="22"/>
        <w:szCs w:val="22"/>
      </w:rPr>
      <w:t>661.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ECED" w14:textId="77777777" w:rsidR="00821A25" w:rsidRDefault="00821A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74C08" w14:textId="77777777" w:rsidR="00D118B7" w:rsidRDefault="00D118B7">
      <w:r>
        <w:separator/>
      </w:r>
    </w:p>
  </w:footnote>
  <w:footnote w:type="continuationSeparator" w:id="0">
    <w:p w14:paraId="30798894" w14:textId="77777777" w:rsidR="00D118B7" w:rsidRDefault="00D118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806194"/>
      <w:docPartObj>
        <w:docPartGallery w:val="Page Numbers (Top of Page)"/>
        <w:docPartUnique/>
      </w:docPartObj>
    </w:sdtPr>
    <w:sdtEndPr>
      <w:rPr>
        <w:noProof/>
        <w:sz w:val="26"/>
        <w:szCs w:val="26"/>
      </w:rPr>
    </w:sdtEndPr>
    <w:sdtContent>
      <w:p w14:paraId="08565ACE" w14:textId="414EFB18" w:rsidR="00AA5738" w:rsidRPr="00AA5738" w:rsidRDefault="00AA5738" w:rsidP="00AA5738">
        <w:pPr>
          <w:pStyle w:val="Header"/>
          <w:rPr>
            <w:sz w:val="26"/>
            <w:szCs w:val="26"/>
          </w:rPr>
        </w:pPr>
        <w:r>
          <w:t xml:space="preserve">                                                     </w:t>
        </w:r>
        <w:r w:rsidRPr="00AA5738">
          <w:rPr>
            <w:sz w:val="26"/>
            <w:szCs w:val="26"/>
          </w:rPr>
          <w:fldChar w:fldCharType="begin"/>
        </w:r>
        <w:r w:rsidRPr="00AA5738">
          <w:rPr>
            <w:sz w:val="26"/>
            <w:szCs w:val="26"/>
          </w:rPr>
          <w:instrText xml:space="preserve"> PAGE   \* MERGEFORMAT </w:instrText>
        </w:r>
        <w:r w:rsidRPr="00AA5738">
          <w:rPr>
            <w:sz w:val="26"/>
            <w:szCs w:val="26"/>
          </w:rPr>
          <w:fldChar w:fldCharType="separate"/>
        </w:r>
        <w:r w:rsidR="008F7CCC">
          <w:rPr>
            <w:noProof/>
            <w:sz w:val="26"/>
            <w:szCs w:val="26"/>
          </w:rPr>
          <w:t>5</w:t>
        </w:r>
        <w:r w:rsidRPr="00AA5738">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C719B"/>
    <w:multiLevelType w:val="hybridMultilevel"/>
    <w:tmpl w:val="B268F670"/>
    <w:lvl w:ilvl="0" w:tplc="4F80387E">
      <w:start w:val="1"/>
      <w:numFmt w:val="decimal"/>
      <w:suff w:val="space"/>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E572A95"/>
    <w:multiLevelType w:val="hybridMultilevel"/>
    <w:tmpl w:val="C69007AE"/>
    <w:lvl w:ilvl="0" w:tplc="24E6E2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85C02"/>
    <w:multiLevelType w:val="hybridMultilevel"/>
    <w:tmpl w:val="6816B216"/>
    <w:lvl w:ilvl="0" w:tplc="BDE46BD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49D700BC"/>
    <w:multiLevelType w:val="hybridMultilevel"/>
    <w:tmpl w:val="E668B498"/>
    <w:lvl w:ilvl="0" w:tplc="9426E90A">
      <w:start w:val="1"/>
      <w:numFmt w:val="decimal"/>
      <w:suff w:val="space"/>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993EB2"/>
    <w:multiLevelType w:val="hybridMultilevel"/>
    <w:tmpl w:val="B554F034"/>
    <w:lvl w:ilvl="0" w:tplc="3C18B148">
      <w:start w:val="1"/>
      <w:numFmt w:val="upperRoman"/>
      <w:suff w:val="space"/>
      <w:lvlText w:val="%1."/>
      <w:lvlJc w:val="left"/>
      <w:pPr>
        <w:ind w:left="2705" w:hanging="72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15:restartNumberingAfterBreak="0">
    <w:nsid w:val="658B5B63"/>
    <w:multiLevelType w:val="hybridMultilevel"/>
    <w:tmpl w:val="8D8013E6"/>
    <w:lvl w:ilvl="0" w:tplc="B34AAE12">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0B671A"/>
    <w:multiLevelType w:val="hybridMultilevel"/>
    <w:tmpl w:val="C87E29C0"/>
    <w:lvl w:ilvl="0" w:tplc="F6C46212">
      <w:start w:val="5"/>
      <w:numFmt w:val="bullet"/>
      <w:lvlText w:val="-"/>
      <w:lvlJc w:val="left"/>
      <w:pPr>
        <w:ind w:left="786" w:hanging="360"/>
      </w:pPr>
      <w:rPr>
        <w:rFonts w:ascii="Arial" w:eastAsia="Times New Roman" w:hAnsi="Arial" w:cs="Arial"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7" w15:restartNumberingAfterBreak="0">
    <w:nsid w:val="6D482795"/>
    <w:multiLevelType w:val="hybridMultilevel"/>
    <w:tmpl w:val="3B50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F37EFC"/>
    <w:multiLevelType w:val="hybridMultilevel"/>
    <w:tmpl w:val="A5565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8"/>
  </w:num>
  <w:num w:numId="5">
    <w:abstractNumId w:val="0"/>
  </w:num>
  <w:num w:numId="6">
    <w:abstractNumId w:val="4"/>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CE"/>
    <w:rsid w:val="00001B69"/>
    <w:rsid w:val="000023E1"/>
    <w:rsid w:val="000054E1"/>
    <w:rsid w:val="000065A8"/>
    <w:rsid w:val="00006926"/>
    <w:rsid w:val="0000768C"/>
    <w:rsid w:val="00010D64"/>
    <w:rsid w:val="0001138D"/>
    <w:rsid w:val="00011F56"/>
    <w:rsid w:val="00012C7D"/>
    <w:rsid w:val="00015853"/>
    <w:rsid w:val="000179E2"/>
    <w:rsid w:val="00020883"/>
    <w:rsid w:val="0002205D"/>
    <w:rsid w:val="00022DCE"/>
    <w:rsid w:val="00025057"/>
    <w:rsid w:val="00025A7D"/>
    <w:rsid w:val="00025B3C"/>
    <w:rsid w:val="00025D30"/>
    <w:rsid w:val="000265BE"/>
    <w:rsid w:val="00027655"/>
    <w:rsid w:val="00027E3B"/>
    <w:rsid w:val="00030E80"/>
    <w:rsid w:val="00031F24"/>
    <w:rsid w:val="00032AF3"/>
    <w:rsid w:val="00034254"/>
    <w:rsid w:val="000358D9"/>
    <w:rsid w:val="000363DD"/>
    <w:rsid w:val="00036428"/>
    <w:rsid w:val="00036865"/>
    <w:rsid w:val="000406F6"/>
    <w:rsid w:val="0004092E"/>
    <w:rsid w:val="0004171B"/>
    <w:rsid w:val="00041F9B"/>
    <w:rsid w:val="00042360"/>
    <w:rsid w:val="00043EA6"/>
    <w:rsid w:val="00044F31"/>
    <w:rsid w:val="000452C9"/>
    <w:rsid w:val="000467E5"/>
    <w:rsid w:val="00046EB2"/>
    <w:rsid w:val="0004762E"/>
    <w:rsid w:val="00050052"/>
    <w:rsid w:val="00050505"/>
    <w:rsid w:val="00051A3E"/>
    <w:rsid w:val="00053E44"/>
    <w:rsid w:val="0005414C"/>
    <w:rsid w:val="00054E16"/>
    <w:rsid w:val="00057EFC"/>
    <w:rsid w:val="00060E6D"/>
    <w:rsid w:val="000623EE"/>
    <w:rsid w:val="00062C04"/>
    <w:rsid w:val="00062D27"/>
    <w:rsid w:val="0006343B"/>
    <w:rsid w:val="000648FB"/>
    <w:rsid w:val="00065082"/>
    <w:rsid w:val="00065D98"/>
    <w:rsid w:val="000712A4"/>
    <w:rsid w:val="000729A9"/>
    <w:rsid w:val="0007379D"/>
    <w:rsid w:val="00073D7A"/>
    <w:rsid w:val="00074AAC"/>
    <w:rsid w:val="000751BC"/>
    <w:rsid w:val="0007620F"/>
    <w:rsid w:val="00076369"/>
    <w:rsid w:val="000804FE"/>
    <w:rsid w:val="00081B36"/>
    <w:rsid w:val="000822E5"/>
    <w:rsid w:val="000829E6"/>
    <w:rsid w:val="0008439C"/>
    <w:rsid w:val="000856B2"/>
    <w:rsid w:val="00085A45"/>
    <w:rsid w:val="00087945"/>
    <w:rsid w:val="00087981"/>
    <w:rsid w:val="0009080D"/>
    <w:rsid w:val="00090BA5"/>
    <w:rsid w:val="00091714"/>
    <w:rsid w:val="00092D1F"/>
    <w:rsid w:val="00093C36"/>
    <w:rsid w:val="00093E99"/>
    <w:rsid w:val="00094119"/>
    <w:rsid w:val="000948D6"/>
    <w:rsid w:val="00096528"/>
    <w:rsid w:val="000972CB"/>
    <w:rsid w:val="00097882"/>
    <w:rsid w:val="000A033E"/>
    <w:rsid w:val="000A3DDA"/>
    <w:rsid w:val="000A403B"/>
    <w:rsid w:val="000A433B"/>
    <w:rsid w:val="000A75AE"/>
    <w:rsid w:val="000A7D9A"/>
    <w:rsid w:val="000B08B7"/>
    <w:rsid w:val="000B0EAD"/>
    <w:rsid w:val="000B16C1"/>
    <w:rsid w:val="000B397B"/>
    <w:rsid w:val="000B3B2C"/>
    <w:rsid w:val="000B4ECE"/>
    <w:rsid w:val="000B5C9C"/>
    <w:rsid w:val="000B60E1"/>
    <w:rsid w:val="000B6A7C"/>
    <w:rsid w:val="000B6F0F"/>
    <w:rsid w:val="000B7824"/>
    <w:rsid w:val="000C0363"/>
    <w:rsid w:val="000C2046"/>
    <w:rsid w:val="000C353C"/>
    <w:rsid w:val="000C55F9"/>
    <w:rsid w:val="000C620C"/>
    <w:rsid w:val="000C6CB5"/>
    <w:rsid w:val="000C7895"/>
    <w:rsid w:val="000D0859"/>
    <w:rsid w:val="000D1A2C"/>
    <w:rsid w:val="000D2059"/>
    <w:rsid w:val="000D3922"/>
    <w:rsid w:val="000E10DA"/>
    <w:rsid w:val="000E2980"/>
    <w:rsid w:val="000E5A97"/>
    <w:rsid w:val="000E5DB8"/>
    <w:rsid w:val="000F0C95"/>
    <w:rsid w:val="000F1EA6"/>
    <w:rsid w:val="000F4FE5"/>
    <w:rsid w:val="000F5817"/>
    <w:rsid w:val="000F6E1A"/>
    <w:rsid w:val="000F748C"/>
    <w:rsid w:val="001019DE"/>
    <w:rsid w:val="00102E4B"/>
    <w:rsid w:val="00103B4D"/>
    <w:rsid w:val="00105D18"/>
    <w:rsid w:val="00106769"/>
    <w:rsid w:val="001112BC"/>
    <w:rsid w:val="00112F84"/>
    <w:rsid w:val="001133D0"/>
    <w:rsid w:val="001149BE"/>
    <w:rsid w:val="00115F2D"/>
    <w:rsid w:val="00117064"/>
    <w:rsid w:val="001209B6"/>
    <w:rsid w:val="00121EAA"/>
    <w:rsid w:val="001259F4"/>
    <w:rsid w:val="00127D0B"/>
    <w:rsid w:val="0013119C"/>
    <w:rsid w:val="00132104"/>
    <w:rsid w:val="00132F6C"/>
    <w:rsid w:val="00133EE9"/>
    <w:rsid w:val="00134C61"/>
    <w:rsid w:val="00134C9E"/>
    <w:rsid w:val="00135D82"/>
    <w:rsid w:val="00137BBB"/>
    <w:rsid w:val="00141BF2"/>
    <w:rsid w:val="00142064"/>
    <w:rsid w:val="001423BC"/>
    <w:rsid w:val="00143B77"/>
    <w:rsid w:val="00144515"/>
    <w:rsid w:val="00144ACE"/>
    <w:rsid w:val="00145982"/>
    <w:rsid w:val="001501CD"/>
    <w:rsid w:val="0015057A"/>
    <w:rsid w:val="0015109B"/>
    <w:rsid w:val="00151830"/>
    <w:rsid w:val="00151A9D"/>
    <w:rsid w:val="001524F0"/>
    <w:rsid w:val="001539D2"/>
    <w:rsid w:val="00154015"/>
    <w:rsid w:val="001556AD"/>
    <w:rsid w:val="0016008E"/>
    <w:rsid w:val="0016035E"/>
    <w:rsid w:val="00160901"/>
    <w:rsid w:val="00162CFD"/>
    <w:rsid w:val="00163664"/>
    <w:rsid w:val="00164488"/>
    <w:rsid w:val="00164D4D"/>
    <w:rsid w:val="001668A0"/>
    <w:rsid w:val="00167326"/>
    <w:rsid w:val="00167574"/>
    <w:rsid w:val="00170E96"/>
    <w:rsid w:val="001736A6"/>
    <w:rsid w:val="001744CE"/>
    <w:rsid w:val="001748F4"/>
    <w:rsid w:val="00174E50"/>
    <w:rsid w:val="00175930"/>
    <w:rsid w:val="00177341"/>
    <w:rsid w:val="00177F21"/>
    <w:rsid w:val="00180823"/>
    <w:rsid w:val="00181690"/>
    <w:rsid w:val="00182035"/>
    <w:rsid w:val="001822F9"/>
    <w:rsid w:val="00182311"/>
    <w:rsid w:val="001823BA"/>
    <w:rsid w:val="00182BE3"/>
    <w:rsid w:val="00182F48"/>
    <w:rsid w:val="00183D4C"/>
    <w:rsid w:val="00183E1E"/>
    <w:rsid w:val="001844C8"/>
    <w:rsid w:val="00184A7E"/>
    <w:rsid w:val="00190368"/>
    <w:rsid w:val="00191168"/>
    <w:rsid w:val="00191465"/>
    <w:rsid w:val="0019200C"/>
    <w:rsid w:val="0019284C"/>
    <w:rsid w:val="001934C2"/>
    <w:rsid w:val="0019407A"/>
    <w:rsid w:val="00194737"/>
    <w:rsid w:val="00195276"/>
    <w:rsid w:val="00195A83"/>
    <w:rsid w:val="0019622E"/>
    <w:rsid w:val="001968DE"/>
    <w:rsid w:val="00196EB8"/>
    <w:rsid w:val="00197175"/>
    <w:rsid w:val="00197F85"/>
    <w:rsid w:val="001A0F19"/>
    <w:rsid w:val="001A40C3"/>
    <w:rsid w:val="001A4D04"/>
    <w:rsid w:val="001A6665"/>
    <w:rsid w:val="001A6DFA"/>
    <w:rsid w:val="001A704D"/>
    <w:rsid w:val="001A7198"/>
    <w:rsid w:val="001A7D57"/>
    <w:rsid w:val="001B045B"/>
    <w:rsid w:val="001B1520"/>
    <w:rsid w:val="001B1BDE"/>
    <w:rsid w:val="001B2259"/>
    <w:rsid w:val="001B298B"/>
    <w:rsid w:val="001B2B39"/>
    <w:rsid w:val="001B545C"/>
    <w:rsid w:val="001B6B05"/>
    <w:rsid w:val="001B739A"/>
    <w:rsid w:val="001C06BF"/>
    <w:rsid w:val="001C2477"/>
    <w:rsid w:val="001C286B"/>
    <w:rsid w:val="001C3036"/>
    <w:rsid w:val="001C582E"/>
    <w:rsid w:val="001C5A41"/>
    <w:rsid w:val="001C5DC3"/>
    <w:rsid w:val="001C658C"/>
    <w:rsid w:val="001C6983"/>
    <w:rsid w:val="001D0191"/>
    <w:rsid w:val="001D1068"/>
    <w:rsid w:val="001D3941"/>
    <w:rsid w:val="001D48DD"/>
    <w:rsid w:val="001D59B7"/>
    <w:rsid w:val="001D69E0"/>
    <w:rsid w:val="001D746D"/>
    <w:rsid w:val="001E0F48"/>
    <w:rsid w:val="001E2D0C"/>
    <w:rsid w:val="001E356A"/>
    <w:rsid w:val="001E3607"/>
    <w:rsid w:val="001E7D24"/>
    <w:rsid w:val="001F03AD"/>
    <w:rsid w:val="001F06BD"/>
    <w:rsid w:val="001F1C4B"/>
    <w:rsid w:val="001F3DF1"/>
    <w:rsid w:val="001F49ED"/>
    <w:rsid w:val="001F4A38"/>
    <w:rsid w:val="001F5F23"/>
    <w:rsid w:val="001F5F85"/>
    <w:rsid w:val="001F6388"/>
    <w:rsid w:val="001F7174"/>
    <w:rsid w:val="001F7C3D"/>
    <w:rsid w:val="001F7D19"/>
    <w:rsid w:val="0020048D"/>
    <w:rsid w:val="00202ED0"/>
    <w:rsid w:val="0020500C"/>
    <w:rsid w:val="0020505D"/>
    <w:rsid w:val="00206225"/>
    <w:rsid w:val="00210D1B"/>
    <w:rsid w:val="00213EFF"/>
    <w:rsid w:val="00216971"/>
    <w:rsid w:val="00217648"/>
    <w:rsid w:val="00220584"/>
    <w:rsid w:val="00220654"/>
    <w:rsid w:val="00222B8A"/>
    <w:rsid w:val="00224150"/>
    <w:rsid w:val="00224EE7"/>
    <w:rsid w:val="00224FB1"/>
    <w:rsid w:val="002264DD"/>
    <w:rsid w:val="0023138D"/>
    <w:rsid w:val="00232793"/>
    <w:rsid w:val="00232E7F"/>
    <w:rsid w:val="002343DA"/>
    <w:rsid w:val="00235FE4"/>
    <w:rsid w:val="00236D2A"/>
    <w:rsid w:val="002408AF"/>
    <w:rsid w:val="00241DE8"/>
    <w:rsid w:val="0024242F"/>
    <w:rsid w:val="00242A7A"/>
    <w:rsid w:val="00242DD0"/>
    <w:rsid w:val="00243275"/>
    <w:rsid w:val="00245AA3"/>
    <w:rsid w:val="00247059"/>
    <w:rsid w:val="00247246"/>
    <w:rsid w:val="00247CF0"/>
    <w:rsid w:val="00251203"/>
    <w:rsid w:val="00252587"/>
    <w:rsid w:val="00252808"/>
    <w:rsid w:val="002541E3"/>
    <w:rsid w:val="00255CE4"/>
    <w:rsid w:val="002575FF"/>
    <w:rsid w:val="00260A8D"/>
    <w:rsid w:val="0026207E"/>
    <w:rsid w:val="002663F9"/>
    <w:rsid w:val="00270232"/>
    <w:rsid w:val="00270B57"/>
    <w:rsid w:val="00270DD0"/>
    <w:rsid w:val="00270EFE"/>
    <w:rsid w:val="0027279C"/>
    <w:rsid w:val="00272EA5"/>
    <w:rsid w:val="002737DA"/>
    <w:rsid w:val="00273EBB"/>
    <w:rsid w:val="00274777"/>
    <w:rsid w:val="00276CAE"/>
    <w:rsid w:val="00276E8C"/>
    <w:rsid w:val="00277D29"/>
    <w:rsid w:val="00280067"/>
    <w:rsid w:val="0028083B"/>
    <w:rsid w:val="00283374"/>
    <w:rsid w:val="002833EE"/>
    <w:rsid w:val="00283432"/>
    <w:rsid w:val="002840FA"/>
    <w:rsid w:val="00284341"/>
    <w:rsid w:val="00285333"/>
    <w:rsid w:val="00286BD8"/>
    <w:rsid w:val="00286E56"/>
    <w:rsid w:val="00287021"/>
    <w:rsid w:val="00287EEF"/>
    <w:rsid w:val="002900E0"/>
    <w:rsid w:val="00290166"/>
    <w:rsid w:val="00290517"/>
    <w:rsid w:val="002907CD"/>
    <w:rsid w:val="002926D1"/>
    <w:rsid w:val="002936F6"/>
    <w:rsid w:val="002939D3"/>
    <w:rsid w:val="00294ADF"/>
    <w:rsid w:val="00296C7A"/>
    <w:rsid w:val="002A0788"/>
    <w:rsid w:val="002A1920"/>
    <w:rsid w:val="002A1A92"/>
    <w:rsid w:val="002A3558"/>
    <w:rsid w:val="002A40BC"/>
    <w:rsid w:val="002A43F8"/>
    <w:rsid w:val="002A4C13"/>
    <w:rsid w:val="002A51C2"/>
    <w:rsid w:val="002A52C3"/>
    <w:rsid w:val="002A72FE"/>
    <w:rsid w:val="002A7354"/>
    <w:rsid w:val="002B1056"/>
    <w:rsid w:val="002B2285"/>
    <w:rsid w:val="002B50B9"/>
    <w:rsid w:val="002B5601"/>
    <w:rsid w:val="002B64C1"/>
    <w:rsid w:val="002B7FD7"/>
    <w:rsid w:val="002C101B"/>
    <w:rsid w:val="002C1296"/>
    <w:rsid w:val="002C1B14"/>
    <w:rsid w:val="002C2D8B"/>
    <w:rsid w:val="002C3A22"/>
    <w:rsid w:val="002C3D54"/>
    <w:rsid w:val="002D29D9"/>
    <w:rsid w:val="002D3077"/>
    <w:rsid w:val="002D4B10"/>
    <w:rsid w:val="002D4C07"/>
    <w:rsid w:val="002D6114"/>
    <w:rsid w:val="002E0841"/>
    <w:rsid w:val="002E0A23"/>
    <w:rsid w:val="002E4E55"/>
    <w:rsid w:val="002E7D59"/>
    <w:rsid w:val="002E7E15"/>
    <w:rsid w:val="002F1454"/>
    <w:rsid w:val="002F2DCE"/>
    <w:rsid w:val="002F36CD"/>
    <w:rsid w:val="002F4CA4"/>
    <w:rsid w:val="002F5880"/>
    <w:rsid w:val="002F7355"/>
    <w:rsid w:val="002F7797"/>
    <w:rsid w:val="00301BD6"/>
    <w:rsid w:val="00301F4C"/>
    <w:rsid w:val="00303AED"/>
    <w:rsid w:val="003050F0"/>
    <w:rsid w:val="0031255C"/>
    <w:rsid w:val="00312B91"/>
    <w:rsid w:val="00321F6A"/>
    <w:rsid w:val="0032214A"/>
    <w:rsid w:val="003231E3"/>
    <w:rsid w:val="0032515D"/>
    <w:rsid w:val="0032539D"/>
    <w:rsid w:val="00325AA6"/>
    <w:rsid w:val="00325E60"/>
    <w:rsid w:val="0032638B"/>
    <w:rsid w:val="00327390"/>
    <w:rsid w:val="00330C62"/>
    <w:rsid w:val="00331094"/>
    <w:rsid w:val="00331738"/>
    <w:rsid w:val="00332D74"/>
    <w:rsid w:val="0033396F"/>
    <w:rsid w:val="00333ADB"/>
    <w:rsid w:val="00333D72"/>
    <w:rsid w:val="003340C5"/>
    <w:rsid w:val="003349E5"/>
    <w:rsid w:val="003350B5"/>
    <w:rsid w:val="00335B4C"/>
    <w:rsid w:val="00336748"/>
    <w:rsid w:val="00340AC3"/>
    <w:rsid w:val="00340E01"/>
    <w:rsid w:val="00340E9E"/>
    <w:rsid w:val="0034197A"/>
    <w:rsid w:val="00343402"/>
    <w:rsid w:val="003514D5"/>
    <w:rsid w:val="0035236A"/>
    <w:rsid w:val="00352498"/>
    <w:rsid w:val="00352C31"/>
    <w:rsid w:val="0035329F"/>
    <w:rsid w:val="00353DAF"/>
    <w:rsid w:val="00354461"/>
    <w:rsid w:val="003554A2"/>
    <w:rsid w:val="003557DA"/>
    <w:rsid w:val="003603A6"/>
    <w:rsid w:val="00360856"/>
    <w:rsid w:val="00360F63"/>
    <w:rsid w:val="00362161"/>
    <w:rsid w:val="0036384E"/>
    <w:rsid w:val="00363E14"/>
    <w:rsid w:val="0036493D"/>
    <w:rsid w:val="00364DE3"/>
    <w:rsid w:val="00365C22"/>
    <w:rsid w:val="003662AD"/>
    <w:rsid w:val="0037043A"/>
    <w:rsid w:val="00370F81"/>
    <w:rsid w:val="003711DA"/>
    <w:rsid w:val="003735B1"/>
    <w:rsid w:val="003746E8"/>
    <w:rsid w:val="0038183D"/>
    <w:rsid w:val="003819D1"/>
    <w:rsid w:val="00381CCC"/>
    <w:rsid w:val="00381ED4"/>
    <w:rsid w:val="003828AE"/>
    <w:rsid w:val="00382931"/>
    <w:rsid w:val="00382989"/>
    <w:rsid w:val="003835E5"/>
    <w:rsid w:val="003846E6"/>
    <w:rsid w:val="00384BC0"/>
    <w:rsid w:val="00384C96"/>
    <w:rsid w:val="0038603F"/>
    <w:rsid w:val="003901FC"/>
    <w:rsid w:val="003908AA"/>
    <w:rsid w:val="0039095D"/>
    <w:rsid w:val="003918FF"/>
    <w:rsid w:val="00393576"/>
    <w:rsid w:val="003942FA"/>
    <w:rsid w:val="0039669C"/>
    <w:rsid w:val="003A1A52"/>
    <w:rsid w:val="003A261B"/>
    <w:rsid w:val="003A2D1A"/>
    <w:rsid w:val="003A5259"/>
    <w:rsid w:val="003A56D9"/>
    <w:rsid w:val="003A626F"/>
    <w:rsid w:val="003A73B4"/>
    <w:rsid w:val="003B0127"/>
    <w:rsid w:val="003B3B9F"/>
    <w:rsid w:val="003B56F4"/>
    <w:rsid w:val="003B63E0"/>
    <w:rsid w:val="003B6DD1"/>
    <w:rsid w:val="003B7ABF"/>
    <w:rsid w:val="003C027F"/>
    <w:rsid w:val="003C0F25"/>
    <w:rsid w:val="003C1D4E"/>
    <w:rsid w:val="003C2045"/>
    <w:rsid w:val="003C204E"/>
    <w:rsid w:val="003C3A5A"/>
    <w:rsid w:val="003C460E"/>
    <w:rsid w:val="003C47B6"/>
    <w:rsid w:val="003C63FD"/>
    <w:rsid w:val="003C67E4"/>
    <w:rsid w:val="003C6DA4"/>
    <w:rsid w:val="003C728A"/>
    <w:rsid w:val="003D221D"/>
    <w:rsid w:val="003D22AE"/>
    <w:rsid w:val="003D3E27"/>
    <w:rsid w:val="003D43CC"/>
    <w:rsid w:val="003D4E12"/>
    <w:rsid w:val="003D65E4"/>
    <w:rsid w:val="003D6E8F"/>
    <w:rsid w:val="003D7857"/>
    <w:rsid w:val="003D793C"/>
    <w:rsid w:val="003E0135"/>
    <w:rsid w:val="003E0FBB"/>
    <w:rsid w:val="003E1818"/>
    <w:rsid w:val="003E1F0F"/>
    <w:rsid w:val="003E200E"/>
    <w:rsid w:val="003E3432"/>
    <w:rsid w:val="003E37A3"/>
    <w:rsid w:val="003E39EB"/>
    <w:rsid w:val="003E4F8B"/>
    <w:rsid w:val="003E55CE"/>
    <w:rsid w:val="003E5ED3"/>
    <w:rsid w:val="003E6128"/>
    <w:rsid w:val="003E626A"/>
    <w:rsid w:val="003E676A"/>
    <w:rsid w:val="003F0F92"/>
    <w:rsid w:val="003F2331"/>
    <w:rsid w:val="003F25A2"/>
    <w:rsid w:val="003F520A"/>
    <w:rsid w:val="003F5EB7"/>
    <w:rsid w:val="003F6AB6"/>
    <w:rsid w:val="003F6F80"/>
    <w:rsid w:val="003F719E"/>
    <w:rsid w:val="003F76AF"/>
    <w:rsid w:val="003F79D9"/>
    <w:rsid w:val="003F7D97"/>
    <w:rsid w:val="003F7E9D"/>
    <w:rsid w:val="003F7FE6"/>
    <w:rsid w:val="00400DC7"/>
    <w:rsid w:val="00401D35"/>
    <w:rsid w:val="00404884"/>
    <w:rsid w:val="00405A10"/>
    <w:rsid w:val="004127A4"/>
    <w:rsid w:val="00415A1C"/>
    <w:rsid w:val="004167B7"/>
    <w:rsid w:val="00416957"/>
    <w:rsid w:val="00417E39"/>
    <w:rsid w:val="00421984"/>
    <w:rsid w:val="004224BE"/>
    <w:rsid w:val="00422EEC"/>
    <w:rsid w:val="00425CCD"/>
    <w:rsid w:val="00425D1B"/>
    <w:rsid w:val="004266C0"/>
    <w:rsid w:val="00426C4A"/>
    <w:rsid w:val="00430AFA"/>
    <w:rsid w:val="004318C3"/>
    <w:rsid w:val="00431982"/>
    <w:rsid w:val="00434C37"/>
    <w:rsid w:val="004363F5"/>
    <w:rsid w:val="004368D2"/>
    <w:rsid w:val="00436B1B"/>
    <w:rsid w:val="00436D77"/>
    <w:rsid w:val="004401CA"/>
    <w:rsid w:val="004420CF"/>
    <w:rsid w:val="00444B6D"/>
    <w:rsid w:val="00445B1C"/>
    <w:rsid w:val="00445B43"/>
    <w:rsid w:val="00446027"/>
    <w:rsid w:val="004469CC"/>
    <w:rsid w:val="00446C48"/>
    <w:rsid w:val="00446E88"/>
    <w:rsid w:val="00447695"/>
    <w:rsid w:val="00447D99"/>
    <w:rsid w:val="00450FBE"/>
    <w:rsid w:val="00452F88"/>
    <w:rsid w:val="0045326B"/>
    <w:rsid w:val="004569A5"/>
    <w:rsid w:val="004605D9"/>
    <w:rsid w:val="0046230E"/>
    <w:rsid w:val="004634B6"/>
    <w:rsid w:val="00465258"/>
    <w:rsid w:val="00465C98"/>
    <w:rsid w:val="00467B27"/>
    <w:rsid w:val="004708E3"/>
    <w:rsid w:val="0047385A"/>
    <w:rsid w:val="00474F66"/>
    <w:rsid w:val="00475451"/>
    <w:rsid w:val="004769B8"/>
    <w:rsid w:val="00476D76"/>
    <w:rsid w:val="004777C8"/>
    <w:rsid w:val="0048271D"/>
    <w:rsid w:val="004830A9"/>
    <w:rsid w:val="00483E54"/>
    <w:rsid w:val="0048458B"/>
    <w:rsid w:val="00484A9B"/>
    <w:rsid w:val="00484F4C"/>
    <w:rsid w:val="0048574B"/>
    <w:rsid w:val="00485C14"/>
    <w:rsid w:val="00486B2E"/>
    <w:rsid w:val="00486B38"/>
    <w:rsid w:val="00491929"/>
    <w:rsid w:val="0049275A"/>
    <w:rsid w:val="004951A4"/>
    <w:rsid w:val="004958EC"/>
    <w:rsid w:val="0049666C"/>
    <w:rsid w:val="00496A8C"/>
    <w:rsid w:val="004A1375"/>
    <w:rsid w:val="004A1DE4"/>
    <w:rsid w:val="004A214A"/>
    <w:rsid w:val="004A235F"/>
    <w:rsid w:val="004A261C"/>
    <w:rsid w:val="004A2885"/>
    <w:rsid w:val="004A3068"/>
    <w:rsid w:val="004A341E"/>
    <w:rsid w:val="004A475F"/>
    <w:rsid w:val="004A48D5"/>
    <w:rsid w:val="004A4E5E"/>
    <w:rsid w:val="004A52C0"/>
    <w:rsid w:val="004A5440"/>
    <w:rsid w:val="004B1E4D"/>
    <w:rsid w:val="004B21D5"/>
    <w:rsid w:val="004B2F2A"/>
    <w:rsid w:val="004B3A17"/>
    <w:rsid w:val="004B3A7D"/>
    <w:rsid w:val="004B5656"/>
    <w:rsid w:val="004B7DF6"/>
    <w:rsid w:val="004C143C"/>
    <w:rsid w:val="004C26A0"/>
    <w:rsid w:val="004C2E07"/>
    <w:rsid w:val="004C5C94"/>
    <w:rsid w:val="004C7784"/>
    <w:rsid w:val="004D08C6"/>
    <w:rsid w:val="004D16B3"/>
    <w:rsid w:val="004D1B2F"/>
    <w:rsid w:val="004D3D09"/>
    <w:rsid w:val="004D5887"/>
    <w:rsid w:val="004D781E"/>
    <w:rsid w:val="004D7C71"/>
    <w:rsid w:val="004E0128"/>
    <w:rsid w:val="004E033B"/>
    <w:rsid w:val="004E1D97"/>
    <w:rsid w:val="004E24CC"/>
    <w:rsid w:val="004E33AD"/>
    <w:rsid w:val="004E522B"/>
    <w:rsid w:val="004F0C6E"/>
    <w:rsid w:val="004F0FD8"/>
    <w:rsid w:val="004F21D1"/>
    <w:rsid w:val="004F2942"/>
    <w:rsid w:val="004F2BAB"/>
    <w:rsid w:val="004F38DB"/>
    <w:rsid w:val="004F3D4D"/>
    <w:rsid w:val="004F45D8"/>
    <w:rsid w:val="004F489E"/>
    <w:rsid w:val="004F4BEF"/>
    <w:rsid w:val="004F576C"/>
    <w:rsid w:val="004F5788"/>
    <w:rsid w:val="004F6191"/>
    <w:rsid w:val="004F6A48"/>
    <w:rsid w:val="004F7304"/>
    <w:rsid w:val="004F79B1"/>
    <w:rsid w:val="004F7F36"/>
    <w:rsid w:val="00500C29"/>
    <w:rsid w:val="00503932"/>
    <w:rsid w:val="005044DA"/>
    <w:rsid w:val="005052DC"/>
    <w:rsid w:val="005059AA"/>
    <w:rsid w:val="005061CF"/>
    <w:rsid w:val="0050699B"/>
    <w:rsid w:val="00507715"/>
    <w:rsid w:val="00507E0D"/>
    <w:rsid w:val="005105A5"/>
    <w:rsid w:val="00512A1D"/>
    <w:rsid w:val="005134A7"/>
    <w:rsid w:val="005144E5"/>
    <w:rsid w:val="00514AED"/>
    <w:rsid w:val="005172E0"/>
    <w:rsid w:val="00520C2A"/>
    <w:rsid w:val="00520C72"/>
    <w:rsid w:val="005210E2"/>
    <w:rsid w:val="005257F5"/>
    <w:rsid w:val="005265BD"/>
    <w:rsid w:val="005267F2"/>
    <w:rsid w:val="0052711B"/>
    <w:rsid w:val="0053037C"/>
    <w:rsid w:val="0053119E"/>
    <w:rsid w:val="00531226"/>
    <w:rsid w:val="00531C56"/>
    <w:rsid w:val="0053244C"/>
    <w:rsid w:val="00533B05"/>
    <w:rsid w:val="00534271"/>
    <w:rsid w:val="005350C4"/>
    <w:rsid w:val="005359CB"/>
    <w:rsid w:val="00535B86"/>
    <w:rsid w:val="00537B9F"/>
    <w:rsid w:val="0054130C"/>
    <w:rsid w:val="00541CBB"/>
    <w:rsid w:val="005420EB"/>
    <w:rsid w:val="0054287A"/>
    <w:rsid w:val="00542EA4"/>
    <w:rsid w:val="00543091"/>
    <w:rsid w:val="00544803"/>
    <w:rsid w:val="005456D9"/>
    <w:rsid w:val="00546697"/>
    <w:rsid w:val="00546791"/>
    <w:rsid w:val="005475DA"/>
    <w:rsid w:val="005504C9"/>
    <w:rsid w:val="00554C56"/>
    <w:rsid w:val="00556274"/>
    <w:rsid w:val="005564E5"/>
    <w:rsid w:val="00556753"/>
    <w:rsid w:val="00562068"/>
    <w:rsid w:val="00565955"/>
    <w:rsid w:val="00565FD6"/>
    <w:rsid w:val="00571505"/>
    <w:rsid w:val="00574C55"/>
    <w:rsid w:val="00574E34"/>
    <w:rsid w:val="00575684"/>
    <w:rsid w:val="00577FE2"/>
    <w:rsid w:val="005802CD"/>
    <w:rsid w:val="00580D5C"/>
    <w:rsid w:val="00580ECB"/>
    <w:rsid w:val="00581C1D"/>
    <w:rsid w:val="005820C3"/>
    <w:rsid w:val="005824EE"/>
    <w:rsid w:val="00584EA3"/>
    <w:rsid w:val="005865F5"/>
    <w:rsid w:val="00587014"/>
    <w:rsid w:val="00587BC1"/>
    <w:rsid w:val="0059030D"/>
    <w:rsid w:val="00590999"/>
    <w:rsid w:val="00590A49"/>
    <w:rsid w:val="00590E76"/>
    <w:rsid w:val="00591FA7"/>
    <w:rsid w:val="005927AF"/>
    <w:rsid w:val="00592940"/>
    <w:rsid w:val="00593303"/>
    <w:rsid w:val="00593536"/>
    <w:rsid w:val="005937A0"/>
    <w:rsid w:val="00593A55"/>
    <w:rsid w:val="00594247"/>
    <w:rsid w:val="00594E0C"/>
    <w:rsid w:val="00595765"/>
    <w:rsid w:val="00595B7D"/>
    <w:rsid w:val="00595D19"/>
    <w:rsid w:val="00596D9B"/>
    <w:rsid w:val="0059713B"/>
    <w:rsid w:val="00597DD1"/>
    <w:rsid w:val="005A1708"/>
    <w:rsid w:val="005A1A20"/>
    <w:rsid w:val="005A20D1"/>
    <w:rsid w:val="005A21AE"/>
    <w:rsid w:val="005A27FA"/>
    <w:rsid w:val="005A4AE8"/>
    <w:rsid w:val="005A4C16"/>
    <w:rsid w:val="005A65C1"/>
    <w:rsid w:val="005A66BE"/>
    <w:rsid w:val="005A673C"/>
    <w:rsid w:val="005B0413"/>
    <w:rsid w:val="005B0492"/>
    <w:rsid w:val="005B214E"/>
    <w:rsid w:val="005B2C49"/>
    <w:rsid w:val="005B58CF"/>
    <w:rsid w:val="005B5A7D"/>
    <w:rsid w:val="005B6357"/>
    <w:rsid w:val="005B6368"/>
    <w:rsid w:val="005B683A"/>
    <w:rsid w:val="005B68CD"/>
    <w:rsid w:val="005B6F4D"/>
    <w:rsid w:val="005B7A38"/>
    <w:rsid w:val="005C0DDB"/>
    <w:rsid w:val="005C23A4"/>
    <w:rsid w:val="005C34F6"/>
    <w:rsid w:val="005C3803"/>
    <w:rsid w:val="005C6AF3"/>
    <w:rsid w:val="005D00BD"/>
    <w:rsid w:val="005D05D1"/>
    <w:rsid w:val="005D0B93"/>
    <w:rsid w:val="005D0F6F"/>
    <w:rsid w:val="005D17CF"/>
    <w:rsid w:val="005D291C"/>
    <w:rsid w:val="005D407E"/>
    <w:rsid w:val="005D515C"/>
    <w:rsid w:val="005D547F"/>
    <w:rsid w:val="005D5518"/>
    <w:rsid w:val="005D5888"/>
    <w:rsid w:val="005D5ED6"/>
    <w:rsid w:val="005D675D"/>
    <w:rsid w:val="005D798C"/>
    <w:rsid w:val="005E059A"/>
    <w:rsid w:val="005E05D3"/>
    <w:rsid w:val="005E1509"/>
    <w:rsid w:val="005E2B30"/>
    <w:rsid w:val="005E437A"/>
    <w:rsid w:val="005E4CCB"/>
    <w:rsid w:val="005E506A"/>
    <w:rsid w:val="005E5D1E"/>
    <w:rsid w:val="005E6368"/>
    <w:rsid w:val="005E6520"/>
    <w:rsid w:val="005E6CB9"/>
    <w:rsid w:val="005E7D59"/>
    <w:rsid w:val="005F188F"/>
    <w:rsid w:val="005F2A05"/>
    <w:rsid w:val="005F3A76"/>
    <w:rsid w:val="005F45E2"/>
    <w:rsid w:val="005F6444"/>
    <w:rsid w:val="005F7A5E"/>
    <w:rsid w:val="006008F2"/>
    <w:rsid w:val="00602E60"/>
    <w:rsid w:val="00606068"/>
    <w:rsid w:val="006062AF"/>
    <w:rsid w:val="006066F1"/>
    <w:rsid w:val="00606B77"/>
    <w:rsid w:val="00607365"/>
    <w:rsid w:val="006101D5"/>
    <w:rsid w:val="00610A15"/>
    <w:rsid w:val="00610BA0"/>
    <w:rsid w:val="00611B95"/>
    <w:rsid w:val="00612094"/>
    <w:rsid w:val="0061487A"/>
    <w:rsid w:val="006153E0"/>
    <w:rsid w:val="00615F50"/>
    <w:rsid w:val="00616F61"/>
    <w:rsid w:val="006174A5"/>
    <w:rsid w:val="0061783C"/>
    <w:rsid w:val="00621FAB"/>
    <w:rsid w:val="006224D0"/>
    <w:rsid w:val="00622D24"/>
    <w:rsid w:val="00623561"/>
    <w:rsid w:val="006243E4"/>
    <w:rsid w:val="00624E3F"/>
    <w:rsid w:val="006255E8"/>
    <w:rsid w:val="00625E74"/>
    <w:rsid w:val="00626CFE"/>
    <w:rsid w:val="006325E6"/>
    <w:rsid w:val="00633798"/>
    <w:rsid w:val="00634E06"/>
    <w:rsid w:val="0063680D"/>
    <w:rsid w:val="00636C16"/>
    <w:rsid w:val="00636EB2"/>
    <w:rsid w:val="00637146"/>
    <w:rsid w:val="00642E94"/>
    <w:rsid w:val="0064374D"/>
    <w:rsid w:val="0064506D"/>
    <w:rsid w:val="006464D1"/>
    <w:rsid w:val="00647B19"/>
    <w:rsid w:val="006518C3"/>
    <w:rsid w:val="00651D3B"/>
    <w:rsid w:val="00652798"/>
    <w:rsid w:val="006534EA"/>
    <w:rsid w:val="00653BE4"/>
    <w:rsid w:val="00654330"/>
    <w:rsid w:val="00655E2F"/>
    <w:rsid w:val="00660A5D"/>
    <w:rsid w:val="00662769"/>
    <w:rsid w:val="00662862"/>
    <w:rsid w:val="00664727"/>
    <w:rsid w:val="006649FA"/>
    <w:rsid w:val="00664A2F"/>
    <w:rsid w:val="006652D9"/>
    <w:rsid w:val="006656B5"/>
    <w:rsid w:val="00666435"/>
    <w:rsid w:val="00667255"/>
    <w:rsid w:val="006674A4"/>
    <w:rsid w:val="00670B94"/>
    <w:rsid w:val="00671931"/>
    <w:rsid w:val="00672297"/>
    <w:rsid w:val="00673E65"/>
    <w:rsid w:val="0067750B"/>
    <w:rsid w:val="00677E8C"/>
    <w:rsid w:val="00680F93"/>
    <w:rsid w:val="006823A7"/>
    <w:rsid w:val="00682A3B"/>
    <w:rsid w:val="00682F59"/>
    <w:rsid w:val="006831C7"/>
    <w:rsid w:val="006838E6"/>
    <w:rsid w:val="0068501A"/>
    <w:rsid w:val="00685834"/>
    <w:rsid w:val="0069119D"/>
    <w:rsid w:val="00691227"/>
    <w:rsid w:val="00692011"/>
    <w:rsid w:val="006932D2"/>
    <w:rsid w:val="006941F3"/>
    <w:rsid w:val="00694215"/>
    <w:rsid w:val="00694994"/>
    <w:rsid w:val="00696022"/>
    <w:rsid w:val="00696CAE"/>
    <w:rsid w:val="00697F71"/>
    <w:rsid w:val="006A0508"/>
    <w:rsid w:val="006A18DA"/>
    <w:rsid w:val="006A1D77"/>
    <w:rsid w:val="006A2108"/>
    <w:rsid w:val="006A266E"/>
    <w:rsid w:val="006A2BF5"/>
    <w:rsid w:val="006A3237"/>
    <w:rsid w:val="006A37C2"/>
    <w:rsid w:val="006A39B7"/>
    <w:rsid w:val="006A39BF"/>
    <w:rsid w:val="006A3FDC"/>
    <w:rsid w:val="006A5056"/>
    <w:rsid w:val="006A5719"/>
    <w:rsid w:val="006A5FF4"/>
    <w:rsid w:val="006A7C13"/>
    <w:rsid w:val="006B213C"/>
    <w:rsid w:val="006B3407"/>
    <w:rsid w:val="006B34C6"/>
    <w:rsid w:val="006B367B"/>
    <w:rsid w:val="006B369D"/>
    <w:rsid w:val="006B421D"/>
    <w:rsid w:val="006B45FB"/>
    <w:rsid w:val="006B532D"/>
    <w:rsid w:val="006B56B7"/>
    <w:rsid w:val="006B6111"/>
    <w:rsid w:val="006B7EBF"/>
    <w:rsid w:val="006C0CCC"/>
    <w:rsid w:val="006C342C"/>
    <w:rsid w:val="006C351A"/>
    <w:rsid w:val="006C4AEC"/>
    <w:rsid w:val="006D1CA9"/>
    <w:rsid w:val="006D37C6"/>
    <w:rsid w:val="006D3809"/>
    <w:rsid w:val="006D3C29"/>
    <w:rsid w:val="006D553E"/>
    <w:rsid w:val="006D5E06"/>
    <w:rsid w:val="006D5E97"/>
    <w:rsid w:val="006D7981"/>
    <w:rsid w:val="006E08E5"/>
    <w:rsid w:val="006E1895"/>
    <w:rsid w:val="006E2082"/>
    <w:rsid w:val="006E2238"/>
    <w:rsid w:val="006E2DF8"/>
    <w:rsid w:val="006E33C6"/>
    <w:rsid w:val="006E418A"/>
    <w:rsid w:val="006E58A1"/>
    <w:rsid w:val="006E5C56"/>
    <w:rsid w:val="006F2434"/>
    <w:rsid w:val="006F2F62"/>
    <w:rsid w:val="006F54B1"/>
    <w:rsid w:val="006F5944"/>
    <w:rsid w:val="006F7079"/>
    <w:rsid w:val="006F75A3"/>
    <w:rsid w:val="007002FA"/>
    <w:rsid w:val="007008CA"/>
    <w:rsid w:val="00700B21"/>
    <w:rsid w:val="0070220B"/>
    <w:rsid w:val="0070265B"/>
    <w:rsid w:val="00702E84"/>
    <w:rsid w:val="007036A2"/>
    <w:rsid w:val="00703983"/>
    <w:rsid w:val="00703EF5"/>
    <w:rsid w:val="0070515B"/>
    <w:rsid w:val="00705E1E"/>
    <w:rsid w:val="00706B86"/>
    <w:rsid w:val="00707093"/>
    <w:rsid w:val="007077AB"/>
    <w:rsid w:val="00707CF9"/>
    <w:rsid w:val="00707D40"/>
    <w:rsid w:val="0071059F"/>
    <w:rsid w:val="00710690"/>
    <w:rsid w:val="00710974"/>
    <w:rsid w:val="00710EA7"/>
    <w:rsid w:val="00711234"/>
    <w:rsid w:val="007126F9"/>
    <w:rsid w:val="0071326D"/>
    <w:rsid w:val="00713DAC"/>
    <w:rsid w:val="00714E7D"/>
    <w:rsid w:val="00717C4A"/>
    <w:rsid w:val="007207F0"/>
    <w:rsid w:val="00721AB1"/>
    <w:rsid w:val="00721B25"/>
    <w:rsid w:val="007233D0"/>
    <w:rsid w:val="00723C93"/>
    <w:rsid w:val="00724481"/>
    <w:rsid w:val="00725144"/>
    <w:rsid w:val="0072536E"/>
    <w:rsid w:val="00726AFB"/>
    <w:rsid w:val="00727A5C"/>
    <w:rsid w:val="007324E7"/>
    <w:rsid w:val="00732D1E"/>
    <w:rsid w:val="007331AA"/>
    <w:rsid w:val="0073467D"/>
    <w:rsid w:val="00735B8E"/>
    <w:rsid w:val="007367F0"/>
    <w:rsid w:val="00737391"/>
    <w:rsid w:val="00737C5B"/>
    <w:rsid w:val="007405B7"/>
    <w:rsid w:val="0074102C"/>
    <w:rsid w:val="007419E2"/>
    <w:rsid w:val="00742086"/>
    <w:rsid w:val="00742C3F"/>
    <w:rsid w:val="00743F79"/>
    <w:rsid w:val="0074468A"/>
    <w:rsid w:val="0074486B"/>
    <w:rsid w:val="00744937"/>
    <w:rsid w:val="00746249"/>
    <w:rsid w:val="007462B2"/>
    <w:rsid w:val="00747DDF"/>
    <w:rsid w:val="00751D08"/>
    <w:rsid w:val="007535CA"/>
    <w:rsid w:val="00753613"/>
    <w:rsid w:val="007538A2"/>
    <w:rsid w:val="00754BC2"/>
    <w:rsid w:val="007554AE"/>
    <w:rsid w:val="00757ECF"/>
    <w:rsid w:val="00760AC3"/>
    <w:rsid w:val="00762DAB"/>
    <w:rsid w:val="00763FB1"/>
    <w:rsid w:val="00767B6B"/>
    <w:rsid w:val="00770462"/>
    <w:rsid w:val="00771BBB"/>
    <w:rsid w:val="00772FB8"/>
    <w:rsid w:val="00775A36"/>
    <w:rsid w:val="007760AD"/>
    <w:rsid w:val="0077637E"/>
    <w:rsid w:val="00776D0C"/>
    <w:rsid w:val="00777873"/>
    <w:rsid w:val="00777D84"/>
    <w:rsid w:val="007824EB"/>
    <w:rsid w:val="007826C5"/>
    <w:rsid w:val="00782B8E"/>
    <w:rsid w:val="00783B6D"/>
    <w:rsid w:val="00785935"/>
    <w:rsid w:val="00786C0F"/>
    <w:rsid w:val="00790598"/>
    <w:rsid w:val="00792797"/>
    <w:rsid w:val="0079391B"/>
    <w:rsid w:val="00793AC1"/>
    <w:rsid w:val="00794369"/>
    <w:rsid w:val="007A0DA3"/>
    <w:rsid w:val="007A5B4A"/>
    <w:rsid w:val="007A5C33"/>
    <w:rsid w:val="007B136F"/>
    <w:rsid w:val="007B34D3"/>
    <w:rsid w:val="007B353F"/>
    <w:rsid w:val="007B36FB"/>
    <w:rsid w:val="007B3876"/>
    <w:rsid w:val="007B3A35"/>
    <w:rsid w:val="007B45FB"/>
    <w:rsid w:val="007B4895"/>
    <w:rsid w:val="007B5076"/>
    <w:rsid w:val="007B6669"/>
    <w:rsid w:val="007B67E0"/>
    <w:rsid w:val="007B6802"/>
    <w:rsid w:val="007C0A34"/>
    <w:rsid w:val="007C0C66"/>
    <w:rsid w:val="007C1064"/>
    <w:rsid w:val="007C2709"/>
    <w:rsid w:val="007C32F6"/>
    <w:rsid w:val="007C47F7"/>
    <w:rsid w:val="007C53E8"/>
    <w:rsid w:val="007C69B1"/>
    <w:rsid w:val="007C78F1"/>
    <w:rsid w:val="007D1531"/>
    <w:rsid w:val="007D29C0"/>
    <w:rsid w:val="007D2BAF"/>
    <w:rsid w:val="007D40E4"/>
    <w:rsid w:val="007D43B6"/>
    <w:rsid w:val="007D49FB"/>
    <w:rsid w:val="007D5302"/>
    <w:rsid w:val="007D6A6B"/>
    <w:rsid w:val="007D79BA"/>
    <w:rsid w:val="007E0B75"/>
    <w:rsid w:val="007E21F7"/>
    <w:rsid w:val="007E6142"/>
    <w:rsid w:val="007E7D40"/>
    <w:rsid w:val="007E7EDC"/>
    <w:rsid w:val="007F07EF"/>
    <w:rsid w:val="007F2F19"/>
    <w:rsid w:val="007F2F5F"/>
    <w:rsid w:val="007F4838"/>
    <w:rsid w:val="007F4E32"/>
    <w:rsid w:val="007F7EF1"/>
    <w:rsid w:val="008006D4"/>
    <w:rsid w:val="00801378"/>
    <w:rsid w:val="0080143D"/>
    <w:rsid w:val="008017AB"/>
    <w:rsid w:val="00801C00"/>
    <w:rsid w:val="0080220A"/>
    <w:rsid w:val="00803109"/>
    <w:rsid w:val="008033D7"/>
    <w:rsid w:val="00810FFB"/>
    <w:rsid w:val="00811355"/>
    <w:rsid w:val="008116CD"/>
    <w:rsid w:val="00812411"/>
    <w:rsid w:val="00812C93"/>
    <w:rsid w:val="00813373"/>
    <w:rsid w:val="00813DF2"/>
    <w:rsid w:val="0081401A"/>
    <w:rsid w:val="0081407C"/>
    <w:rsid w:val="00814AAE"/>
    <w:rsid w:val="00815BF6"/>
    <w:rsid w:val="008164BD"/>
    <w:rsid w:val="0081755B"/>
    <w:rsid w:val="00821A25"/>
    <w:rsid w:val="00822D47"/>
    <w:rsid w:val="00823473"/>
    <w:rsid w:val="00824B29"/>
    <w:rsid w:val="00827B7F"/>
    <w:rsid w:val="008304A7"/>
    <w:rsid w:val="008313E6"/>
    <w:rsid w:val="00832564"/>
    <w:rsid w:val="008328D4"/>
    <w:rsid w:val="00832EA3"/>
    <w:rsid w:val="008335BA"/>
    <w:rsid w:val="0083367F"/>
    <w:rsid w:val="00833FB0"/>
    <w:rsid w:val="00836AF3"/>
    <w:rsid w:val="00836B50"/>
    <w:rsid w:val="008401D8"/>
    <w:rsid w:val="008405C3"/>
    <w:rsid w:val="00841580"/>
    <w:rsid w:val="00841D7F"/>
    <w:rsid w:val="008443B0"/>
    <w:rsid w:val="00846031"/>
    <w:rsid w:val="008463E0"/>
    <w:rsid w:val="00846C27"/>
    <w:rsid w:val="00847F99"/>
    <w:rsid w:val="008504AF"/>
    <w:rsid w:val="0085241F"/>
    <w:rsid w:val="008534FA"/>
    <w:rsid w:val="00853B2A"/>
    <w:rsid w:val="008544EC"/>
    <w:rsid w:val="008552A5"/>
    <w:rsid w:val="00855B4E"/>
    <w:rsid w:val="00855B5F"/>
    <w:rsid w:val="00855FAD"/>
    <w:rsid w:val="00857D6F"/>
    <w:rsid w:val="00862839"/>
    <w:rsid w:val="00862BF8"/>
    <w:rsid w:val="008648EB"/>
    <w:rsid w:val="00864CEA"/>
    <w:rsid w:val="00865897"/>
    <w:rsid w:val="00866578"/>
    <w:rsid w:val="00870451"/>
    <w:rsid w:val="00870844"/>
    <w:rsid w:val="00870BAC"/>
    <w:rsid w:val="00870E28"/>
    <w:rsid w:val="00874F65"/>
    <w:rsid w:val="0087512C"/>
    <w:rsid w:val="0087552C"/>
    <w:rsid w:val="00875B36"/>
    <w:rsid w:val="00876F69"/>
    <w:rsid w:val="008822C0"/>
    <w:rsid w:val="00883992"/>
    <w:rsid w:val="00884108"/>
    <w:rsid w:val="008842A9"/>
    <w:rsid w:val="0088516A"/>
    <w:rsid w:val="00886CE2"/>
    <w:rsid w:val="00887266"/>
    <w:rsid w:val="0089000C"/>
    <w:rsid w:val="00891E0C"/>
    <w:rsid w:val="00892FD4"/>
    <w:rsid w:val="00894B56"/>
    <w:rsid w:val="0089505E"/>
    <w:rsid w:val="00895BF8"/>
    <w:rsid w:val="008961C7"/>
    <w:rsid w:val="008A10AF"/>
    <w:rsid w:val="008A1C5E"/>
    <w:rsid w:val="008A1CC7"/>
    <w:rsid w:val="008A22CA"/>
    <w:rsid w:val="008B0B16"/>
    <w:rsid w:val="008B2087"/>
    <w:rsid w:val="008B3917"/>
    <w:rsid w:val="008B77AE"/>
    <w:rsid w:val="008C1703"/>
    <w:rsid w:val="008C1BA9"/>
    <w:rsid w:val="008C2DEB"/>
    <w:rsid w:val="008C3583"/>
    <w:rsid w:val="008C3B03"/>
    <w:rsid w:val="008C3E5F"/>
    <w:rsid w:val="008C4A8C"/>
    <w:rsid w:val="008C706B"/>
    <w:rsid w:val="008C7503"/>
    <w:rsid w:val="008C7C55"/>
    <w:rsid w:val="008D00C2"/>
    <w:rsid w:val="008D0BD0"/>
    <w:rsid w:val="008D1DDC"/>
    <w:rsid w:val="008D6756"/>
    <w:rsid w:val="008D6C54"/>
    <w:rsid w:val="008E1040"/>
    <w:rsid w:val="008E121C"/>
    <w:rsid w:val="008E1590"/>
    <w:rsid w:val="008E2145"/>
    <w:rsid w:val="008E240B"/>
    <w:rsid w:val="008E3B8C"/>
    <w:rsid w:val="008E4584"/>
    <w:rsid w:val="008E484D"/>
    <w:rsid w:val="008E4D1B"/>
    <w:rsid w:val="008E5EEA"/>
    <w:rsid w:val="008E6C3D"/>
    <w:rsid w:val="008E6E4C"/>
    <w:rsid w:val="008E72F5"/>
    <w:rsid w:val="008E7C9E"/>
    <w:rsid w:val="008F0C27"/>
    <w:rsid w:val="008F138D"/>
    <w:rsid w:val="008F1428"/>
    <w:rsid w:val="008F17F7"/>
    <w:rsid w:val="008F256F"/>
    <w:rsid w:val="008F2FEA"/>
    <w:rsid w:val="008F3768"/>
    <w:rsid w:val="008F381E"/>
    <w:rsid w:val="008F41D3"/>
    <w:rsid w:val="008F4DAB"/>
    <w:rsid w:val="008F55F4"/>
    <w:rsid w:val="008F5CF4"/>
    <w:rsid w:val="008F6863"/>
    <w:rsid w:val="008F6C82"/>
    <w:rsid w:val="008F7CCC"/>
    <w:rsid w:val="008F7E3A"/>
    <w:rsid w:val="00900604"/>
    <w:rsid w:val="00901694"/>
    <w:rsid w:val="0090252A"/>
    <w:rsid w:val="00902B09"/>
    <w:rsid w:val="00902F3B"/>
    <w:rsid w:val="00904616"/>
    <w:rsid w:val="0091050E"/>
    <w:rsid w:val="0091086C"/>
    <w:rsid w:val="00910DF1"/>
    <w:rsid w:val="009121A0"/>
    <w:rsid w:val="009133F6"/>
    <w:rsid w:val="00916484"/>
    <w:rsid w:val="00923117"/>
    <w:rsid w:val="00924C5D"/>
    <w:rsid w:val="00927117"/>
    <w:rsid w:val="00927472"/>
    <w:rsid w:val="0093347E"/>
    <w:rsid w:val="00934483"/>
    <w:rsid w:val="00934CD1"/>
    <w:rsid w:val="0093561D"/>
    <w:rsid w:val="00935C83"/>
    <w:rsid w:val="00936CCD"/>
    <w:rsid w:val="0094256B"/>
    <w:rsid w:val="00943D5E"/>
    <w:rsid w:val="00944324"/>
    <w:rsid w:val="00945CD5"/>
    <w:rsid w:val="00946732"/>
    <w:rsid w:val="00946DE4"/>
    <w:rsid w:val="009476DB"/>
    <w:rsid w:val="0095000F"/>
    <w:rsid w:val="0095109D"/>
    <w:rsid w:val="0095459F"/>
    <w:rsid w:val="009549BC"/>
    <w:rsid w:val="009554F9"/>
    <w:rsid w:val="00955CEA"/>
    <w:rsid w:val="009570E9"/>
    <w:rsid w:val="00957109"/>
    <w:rsid w:val="009571F4"/>
    <w:rsid w:val="00957741"/>
    <w:rsid w:val="00960CC4"/>
    <w:rsid w:val="00962E44"/>
    <w:rsid w:val="00964AE9"/>
    <w:rsid w:val="00967B39"/>
    <w:rsid w:val="009704A8"/>
    <w:rsid w:val="00970539"/>
    <w:rsid w:val="0097185F"/>
    <w:rsid w:val="00971DCE"/>
    <w:rsid w:val="00972011"/>
    <w:rsid w:val="0097239A"/>
    <w:rsid w:val="00973204"/>
    <w:rsid w:val="009741CB"/>
    <w:rsid w:val="00975CE2"/>
    <w:rsid w:val="009771D3"/>
    <w:rsid w:val="0097741D"/>
    <w:rsid w:val="00982BD2"/>
    <w:rsid w:val="0098329F"/>
    <w:rsid w:val="0098393F"/>
    <w:rsid w:val="00984323"/>
    <w:rsid w:val="00986821"/>
    <w:rsid w:val="00986D0E"/>
    <w:rsid w:val="00987504"/>
    <w:rsid w:val="00990412"/>
    <w:rsid w:val="00991DE4"/>
    <w:rsid w:val="0099231C"/>
    <w:rsid w:val="0099238C"/>
    <w:rsid w:val="00992B2A"/>
    <w:rsid w:val="0099344E"/>
    <w:rsid w:val="00994515"/>
    <w:rsid w:val="009951CC"/>
    <w:rsid w:val="0099530A"/>
    <w:rsid w:val="00995A7E"/>
    <w:rsid w:val="009964C9"/>
    <w:rsid w:val="009A11D0"/>
    <w:rsid w:val="009A12CB"/>
    <w:rsid w:val="009A1958"/>
    <w:rsid w:val="009A19E8"/>
    <w:rsid w:val="009A1DB0"/>
    <w:rsid w:val="009A2736"/>
    <w:rsid w:val="009A2A5F"/>
    <w:rsid w:val="009A594E"/>
    <w:rsid w:val="009A5BAA"/>
    <w:rsid w:val="009A5E89"/>
    <w:rsid w:val="009A7997"/>
    <w:rsid w:val="009B0B2C"/>
    <w:rsid w:val="009B1CC2"/>
    <w:rsid w:val="009B24BA"/>
    <w:rsid w:val="009B267B"/>
    <w:rsid w:val="009B2E47"/>
    <w:rsid w:val="009B3865"/>
    <w:rsid w:val="009B5A82"/>
    <w:rsid w:val="009B7424"/>
    <w:rsid w:val="009B787C"/>
    <w:rsid w:val="009C0B80"/>
    <w:rsid w:val="009C334C"/>
    <w:rsid w:val="009C4190"/>
    <w:rsid w:val="009C5CB4"/>
    <w:rsid w:val="009C5FB3"/>
    <w:rsid w:val="009D01FD"/>
    <w:rsid w:val="009D263E"/>
    <w:rsid w:val="009D2761"/>
    <w:rsid w:val="009D2914"/>
    <w:rsid w:val="009D3638"/>
    <w:rsid w:val="009D3AD8"/>
    <w:rsid w:val="009D3BE5"/>
    <w:rsid w:val="009D3EBF"/>
    <w:rsid w:val="009D567E"/>
    <w:rsid w:val="009D5A66"/>
    <w:rsid w:val="009D6272"/>
    <w:rsid w:val="009D6D6D"/>
    <w:rsid w:val="009D748E"/>
    <w:rsid w:val="009D7BC8"/>
    <w:rsid w:val="009E0496"/>
    <w:rsid w:val="009E060A"/>
    <w:rsid w:val="009E0772"/>
    <w:rsid w:val="009E09F4"/>
    <w:rsid w:val="009E1A92"/>
    <w:rsid w:val="009E1DA4"/>
    <w:rsid w:val="009E2054"/>
    <w:rsid w:val="009E2F20"/>
    <w:rsid w:val="009E375A"/>
    <w:rsid w:val="009E37E5"/>
    <w:rsid w:val="009E3E9C"/>
    <w:rsid w:val="009E544D"/>
    <w:rsid w:val="009E78E1"/>
    <w:rsid w:val="009E7D96"/>
    <w:rsid w:val="009F1690"/>
    <w:rsid w:val="009F20BA"/>
    <w:rsid w:val="009F2B43"/>
    <w:rsid w:val="009F2E18"/>
    <w:rsid w:val="009F473D"/>
    <w:rsid w:val="009F4F7A"/>
    <w:rsid w:val="009F550B"/>
    <w:rsid w:val="00A00672"/>
    <w:rsid w:val="00A01D60"/>
    <w:rsid w:val="00A021E5"/>
    <w:rsid w:val="00A028E9"/>
    <w:rsid w:val="00A02AF6"/>
    <w:rsid w:val="00A04B8D"/>
    <w:rsid w:val="00A04CA1"/>
    <w:rsid w:val="00A06083"/>
    <w:rsid w:val="00A071AC"/>
    <w:rsid w:val="00A076D7"/>
    <w:rsid w:val="00A07AEB"/>
    <w:rsid w:val="00A104B3"/>
    <w:rsid w:val="00A104E2"/>
    <w:rsid w:val="00A10B0F"/>
    <w:rsid w:val="00A11646"/>
    <w:rsid w:val="00A11726"/>
    <w:rsid w:val="00A11A95"/>
    <w:rsid w:val="00A11E76"/>
    <w:rsid w:val="00A121B8"/>
    <w:rsid w:val="00A13DF7"/>
    <w:rsid w:val="00A16F30"/>
    <w:rsid w:val="00A21FCE"/>
    <w:rsid w:val="00A2209C"/>
    <w:rsid w:val="00A225FF"/>
    <w:rsid w:val="00A22C64"/>
    <w:rsid w:val="00A24DF1"/>
    <w:rsid w:val="00A25100"/>
    <w:rsid w:val="00A256E4"/>
    <w:rsid w:val="00A3189E"/>
    <w:rsid w:val="00A346DA"/>
    <w:rsid w:val="00A35DD8"/>
    <w:rsid w:val="00A35EEB"/>
    <w:rsid w:val="00A36D9A"/>
    <w:rsid w:val="00A40594"/>
    <w:rsid w:val="00A43DCD"/>
    <w:rsid w:val="00A44655"/>
    <w:rsid w:val="00A45306"/>
    <w:rsid w:val="00A46176"/>
    <w:rsid w:val="00A465B8"/>
    <w:rsid w:val="00A46607"/>
    <w:rsid w:val="00A46DE0"/>
    <w:rsid w:val="00A500FD"/>
    <w:rsid w:val="00A508C1"/>
    <w:rsid w:val="00A54656"/>
    <w:rsid w:val="00A5496A"/>
    <w:rsid w:val="00A55470"/>
    <w:rsid w:val="00A57100"/>
    <w:rsid w:val="00A573C6"/>
    <w:rsid w:val="00A60FE3"/>
    <w:rsid w:val="00A6245D"/>
    <w:rsid w:val="00A632E2"/>
    <w:rsid w:val="00A632FA"/>
    <w:rsid w:val="00A654DF"/>
    <w:rsid w:val="00A65537"/>
    <w:rsid w:val="00A6728F"/>
    <w:rsid w:val="00A679E3"/>
    <w:rsid w:val="00A70673"/>
    <w:rsid w:val="00A71644"/>
    <w:rsid w:val="00A717FE"/>
    <w:rsid w:val="00A734BB"/>
    <w:rsid w:val="00A74153"/>
    <w:rsid w:val="00A74E9F"/>
    <w:rsid w:val="00A7575E"/>
    <w:rsid w:val="00A75C0D"/>
    <w:rsid w:val="00A75F9F"/>
    <w:rsid w:val="00A76983"/>
    <w:rsid w:val="00A76CD5"/>
    <w:rsid w:val="00A81E18"/>
    <w:rsid w:val="00A82FC4"/>
    <w:rsid w:val="00A831B9"/>
    <w:rsid w:val="00A843CB"/>
    <w:rsid w:val="00A84CDB"/>
    <w:rsid w:val="00A85282"/>
    <w:rsid w:val="00A905DE"/>
    <w:rsid w:val="00A90A27"/>
    <w:rsid w:val="00A91C39"/>
    <w:rsid w:val="00A9202E"/>
    <w:rsid w:val="00AA2D0A"/>
    <w:rsid w:val="00AA45EA"/>
    <w:rsid w:val="00AA5738"/>
    <w:rsid w:val="00AA5C78"/>
    <w:rsid w:val="00AA6034"/>
    <w:rsid w:val="00AA68B9"/>
    <w:rsid w:val="00AA7490"/>
    <w:rsid w:val="00AA7CFF"/>
    <w:rsid w:val="00AB00A4"/>
    <w:rsid w:val="00AB29EF"/>
    <w:rsid w:val="00AB31A6"/>
    <w:rsid w:val="00AB4623"/>
    <w:rsid w:val="00AB46D7"/>
    <w:rsid w:val="00AB66E6"/>
    <w:rsid w:val="00AB715E"/>
    <w:rsid w:val="00AC0621"/>
    <w:rsid w:val="00AC3345"/>
    <w:rsid w:val="00AC3D51"/>
    <w:rsid w:val="00AC48B7"/>
    <w:rsid w:val="00AC7559"/>
    <w:rsid w:val="00AC77CF"/>
    <w:rsid w:val="00AD2158"/>
    <w:rsid w:val="00AD2E1E"/>
    <w:rsid w:val="00AD32F0"/>
    <w:rsid w:val="00AD388B"/>
    <w:rsid w:val="00AD4746"/>
    <w:rsid w:val="00AE01AD"/>
    <w:rsid w:val="00AE1762"/>
    <w:rsid w:val="00AE2A29"/>
    <w:rsid w:val="00AE4412"/>
    <w:rsid w:val="00AE49F9"/>
    <w:rsid w:val="00AE5236"/>
    <w:rsid w:val="00AE5698"/>
    <w:rsid w:val="00AE5D2D"/>
    <w:rsid w:val="00AF08ED"/>
    <w:rsid w:val="00AF105F"/>
    <w:rsid w:val="00AF19A1"/>
    <w:rsid w:val="00AF27D4"/>
    <w:rsid w:val="00AF2ECF"/>
    <w:rsid w:val="00AF3374"/>
    <w:rsid w:val="00AF33E7"/>
    <w:rsid w:val="00AF3D46"/>
    <w:rsid w:val="00AF413F"/>
    <w:rsid w:val="00AF41C6"/>
    <w:rsid w:val="00AF4AD4"/>
    <w:rsid w:val="00AF5852"/>
    <w:rsid w:val="00AF6B6D"/>
    <w:rsid w:val="00AF6EE0"/>
    <w:rsid w:val="00AF761C"/>
    <w:rsid w:val="00B00443"/>
    <w:rsid w:val="00B02BF9"/>
    <w:rsid w:val="00B035BC"/>
    <w:rsid w:val="00B03C81"/>
    <w:rsid w:val="00B05093"/>
    <w:rsid w:val="00B056F9"/>
    <w:rsid w:val="00B0699A"/>
    <w:rsid w:val="00B1072B"/>
    <w:rsid w:val="00B1189E"/>
    <w:rsid w:val="00B1239D"/>
    <w:rsid w:val="00B12771"/>
    <w:rsid w:val="00B143F2"/>
    <w:rsid w:val="00B15ED6"/>
    <w:rsid w:val="00B16A25"/>
    <w:rsid w:val="00B20B87"/>
    <w:rsid w:val="00B21113"/>
    <w:rsid w:val="00B21CAC"/>
    <w:rsid w:val="00B21F71"/>
    <w:rsid w:val="00B2669C"/>
    <w:rsid w:val="00B266DF"/>
    <w:rsid w:val="00B3074F"/>
    <w:rsid w:val="00B31370"/>
    <w:rsid w:val="00B320CE"/>
    <w:rsid w:val="00B328B1"/>
    <w:rsid w:val="00B32F1B"/>
    <w:rsid w:val="00B33DC7"/>
    <w:rsid w:val="00B3412B"/>
    <w:rsid w:val="00B34AD1"/>
    <w:rsid w:val="00B378BA"/>
    <w:rsid w:val="00B40DA4"/>
    <w:rsid w:val="00B40F1D"/>
    <w:rsid w:val="00B4388F"/>
    <w:rsid w:val="00B444C2"/>
    <w:rsid w:val="00B509A5"/>
    <w:rsid w:val="00B5248D"/>
    <w:rsid w:val="00B52838"/>
    <w:rsid w:val="00B53D8E"/>
    <w:rsid w:val="00B55139"/>
    <w:rsid w:val="00B566C1"/>
    <w:rsid w:val="00B60745"/>
    <w:rsid w:val="00B61374"/>
    <w:rsid w:val="00B61A26"/>
    <w:rsid w:val="00B6391A"/>
    <w:rsid w:val="00B65072"/>
    <w:rsid w:val="00B651BA"/>
    <w:rsid w:val="00B6544D"/>
    <w:rsid w:val="00B654A6"/>
    <w:rsid w:val="00B65A2D"/>
    <w:rsid w:val="00B65BAF"/>
    <w:rsid w:val="00B65E25"/>
    <w:rsid w:val="00B66C89"/>
    <w:rsid w:val="00B6762F"/>
    <w:rsid w:val="00B70784"/>
    <w:rsid w:val="00B71378"/>
    <w:rsid w:val="00B71DFB"/>
    <w:rsid w:val="00B72573"/>
    <w:rsid w:val="00B73C99"/>
    <w:rsid w:val="00B73DC3"/>
    <w:rsid w:val="00B75B56"/>
    <w:rsid w:val="00B75E85"/>
    <w:rsid w:val="00B77199"/>
    <w:rsid w:val="00B77DA9"/>
    <w:rsid w:val="00B81374"/>
    <w:rsid w:val="00B8467F"/>
    <w:rsid w:val="00B859A5"/>
    <w:rsid w:val="00B86A60"/>
    <w:rsid w:val="00B87382"/>
    <w:rsid w:val="00B87491"/>
    <w:rsid w:val="00B879B9"/>
    <w:rsid w:val="00B90671"/>
    <w:rsid w:val="00B9141C"/>
    <w:rsid w:val="00B9430A"/>
    <w:rsid w:val="00B95672"/>
    <w:rsid w:val="00B96232"/>
    <w:rsid w:val="00B96C98"/>
    <w:rsid w:val="00B97370"/>
    <w:rsid w:val="00B97840"/>
    <w:rsid w:val="00BA0703"/>
    <w:rsid w:val="00BA2398"/>
    <w:rsid w:val="00BA2FEE"/>
    <w:rsid w:val="00BA4A20"/>
    <w:rsid w:val="00BA50FC"/>
    <w:rsid w:val="00BA629F"/>
    <w:rsid w:val="00BA6A9F"/>
    <w:rsid w:val="00BA74D6"/>
    <w:rsid w:val="00BA79DC"/>
    <w:rsid w:val="00BA7F67"/>
    <w:rsid w:val="00BB08C9"/>
    <w:rsid w:val="00BB0B0A"/>
    <w:rsid w:val="00BB10C0"/>
    <w:rsid w:val="00BB1342"/>
    <w:rsid w:val="00BB2D38"/>
    <w:rsid w:val="00BB32A8"/>
    <w:rsid w:val="00BB3F95"/>
    <w:rsid w:val="00BB4193"/>
    <w:rsid w:val="00BB4C65"/>
    <w:rsid w:val="00BB69F2"/>
    <w:rsid w:val="00BB7562"/>
    <w:rsid w:val="00BC02C7"/>
    <w:rsid w:val="00BC0600"/>
    <w:rsid w:val="00BC26A9"/>
    <w:rsid w:val="00BC3E7E"/>
    <w:rsid w:val="00BC5217"/>
    <w:rsid w:val="00BC5A7C"/>
    <w:rsid w:val="00BC6E27"/>
    <w:rsid w:val="00BC6E2D"/>
    <w:rsid w:val="00BD0F90"/>
    <w:rsid w:val="00BD13E3"/>
    <w:rsid w:val="00BD16F0"/>
    <w:rsid w:val="00BD182B"/>
    <w:rsid w:val="00BD2D71"/>
    <w:rsid w:val="00BD5E82"/>
    <w:rsid w:val="00BD67AD"/>
    <w:rsid w:val="00BD7BB5"/>
    <w:rsid w:val="00BE0F56"/>
    <w:rsid w:val="00BE6642"/>
    <w:rsid w:val="00BE716E"/>
    <w:rsid w:val="00BE74B4"/>
    <w:rsid w:val="00BF029E"/>
    <w:rsid w:val="00BF02A2"/>
    <w:rsid w:val="00BF0493"/>
    <w:rsid w:val="00BF09D5"/>
    <w:rsid w:val="00BF1134"/>
    <w:rsid w:val="00BF1F61"/>
    <w:rsid w:val="00BF2118"/>
    <w:rsid w:val="00BF349E"/>
    <w:rsid w:val="00BF37CE"/>
    <w:rsid w:val="00BF48DC"/>
    <w:rsid w:val="00BF5116"/>
    <w:rsid w:val="00BF5AA7"/>
    <w:rsid w:val="00BF7168"/>
    <w:rsid w:val="00BF727C"/>
    <w:rsid w:val="00C000E3"/>
    <w:rsid w:val="00C00456"/>
    <w:rsid w:val="00C0362F"/>
    <w:rsid w:val="00C04ACD"/>
    <w:rsid w:val="00C06351"/>
    <w:rsid w:val="00C06382"/>
    <w:rsid w:val="00C06883"/>
    <w:rsid w:val="00C070BA"/>
    <w:rsid w:val="00C078E4"/>
    <w:rsid w:val="00C079BD"/>
    <w:rsid w:val="00C105A1"/>
    <w:rsid w:val="00C11CCF"/>
    <w:rsid w:val="00C1261A"/>
    <w:rsid w:val="00C126FA"/>
    <w:rsid w:val="00C138F6"/>
    <w:rsid w:val="00C13B23"/>
    <w:rsid w:val="00C150D1"/>
    <w:rsid w:val="00C16709"/>
    <w:rsid w:val="00C16B67"/>
    <w:rsid w:val="00C173F7"/>
    <w:rsid w:val="00C205FA"/>
    <w:rsid w:val="00C2127F"/>
    <w:rsid w:val="00C21C78"/>
    <w:rsid w:val="00C2578C"/>
    <w:rsid w:val="00C26825"/>
    <w:rsid w:val="00C279B8"/>
    <w:rsid w:val="00C27BDD"/>
    <w:rsid w:val="00C30237"/>
    <w:rsid w:val="00C30EA3"/>
    <w:rsid w:val="00C34482"/>
    <w:rsid w:val="00C347A2"/>
    <w:rsid w:val="00C348D0"/>
    <w:rsid w:val="00C375DA"/>
    <w:rsid w:val="00C4008B"/>
    <w:rsid w:val="00C4083E"/>
    <w:rsid w:val="00C418F7"/>
    <w:rsid w:val="00C4286D"/>
    <w:rsid w:val="00C42D26"/>
    <w:rsid w:val="00C43294"/>
    <w:rsid w:val="00C447E4"/>
    <w:rsid w:val="00C44E74"/>
    <w:rsid w:val="00C451E2"/>
    <w:rsid w:val="00C454E2"/>
    <w:rsid w:val="00C50DD1"/>
    <w:rsid w:val="00C51447"/>
    <w:rsid w:val="00C536EE"/>
    <w:rsid w:val="00C546F7"/>
    <w:rsid w:val="00C54ABB"/>
    <w:rsid w:val="00C54DD2"/>
    <w:rsid w:val="00C54EE3"/>
    <w:rsid w:val="00C5632C"/>
    <w:rsid w:val="00C566E3"/>
    <w:rsid w:val="00C56881"/>
    <w:rsid w:val="00C57C07"/>
    <w:rsid w:val="00C57E12"/>
    <w:rsid w:val="00C61341"/>
    <w:rsid w:val="00C61705"/>
    <w:rsid w:val="00C61AD4"/>
    <w:rsid w:val="00C62AEE"/>
    <w:rsid w:val="00C62EF2"/>
    <w:rsid w:val="00C63ED8"/>
    <w:rsid w:val="00C649E6"/>
    <w:rsid w:val="00C66388"/>
    <w:rsid w:val="00C677E2"/>
    <w:rsid w:val="00C70332"/>
    <w:rsid w:val="00C72460"/>
    <w:rsid w:val="00C72A90"/>
    <w:rsid w:val="00C72B0F"/>
    <w:rsid w:val="00C73848"/>
    <w:rsid w:val="00C73D42"/>
    <w:rsid w:val="00C759A3"/>
    <w:rsid w:val="00C76BA7"/>
    <w:rsid w:val="00C77183"/>
    <w:rsid w:val="00C77FAD"/>
    <w:rsid w:val="00C8012C"/>
    <w:rsid w:val="00C8178D"/>
    <w:rsid w:val="00C81A90"/>
    <w:rsid w:val="00C823FE"/>
    <w:rsid w:val="00C82DBF"/>
    <w:rsid w:val="00C858A2"/>
    <w:rsid w:val="00C85F88"/>
    <w:rsid w:val="00C87A20"/>
    <w:rsid w:val="00C90A09"/>
    <w:rsid w:val="00C90F74"/>
    <w:rsid w:val="00C9357F"/>
    <w:rsid w:val="00C937E6"/>
    <w:rsid w:val="00C93EBF"/>
    <w:rsid w:val="00C945D6"/>
    <w:rsid w:val="00C94B6E"/>
    <w:rsid w:val="00C96F83"/>
    <w:rsid w:val="00C97043"/>
    <w:rsid w:val="00C97FA1"/>
    <w:rsid w:val="00CA07DF"/>
    <w:rsid w:val="00CA0B9B"/>
    <w:rsid w:val="00CA1AEB"/>
    <w:rsid w:val="00CA2966"/>
    <w:rsid w:val="00CA3C26"/>
    <w:rsid w:val="00CA51FB"/>
    <w:rsid w:val="00CA5A4F"/>
    <w:rsid w:val="00CA6257"/>
    <w:rsid w:val="00CA75FB"/>
    <w:rsid w:val="00CA7913"/>
    <w:rsid w:val="00CA7E53"/>
    <w:rsid w:val="00CB0781"/>
    <w:rsid w:val="00CB0B68"/>
    <w:rsid w:val="00CB1562"/>
    <w:rsid w:val="00CB1BA5"/>
    <w:rsid w:val="00CB4FD7"/>
    <w:rsid w:val="00CB5712"/>
    <w:rsid w:val="00CB592E"/>
    <w:rsid w:val="00CB5C68"/>
    <w:rsid w:val="00CB6D36"/>
    <w:rsid w:val="00CB73AA"/>
    <w:rsid w:val="00CB7E08"/>
    <w:rsid w:val="00CC0C22"/>
    <w:rsid w:val="00CC294A"/>
    <w:rsid w:val="00CC3422"/>
    <w:rsid w:val="00CC3B8C"/>
    <w:rsid w:val="00CC4BE3"/>
    <w:rsid w:val="00CC58EF"/>
    <w:rsid w:val="00CC63DA"/>
    <w:rsid w:val="00CC63DF"/>
    <w:rsid w:val="00CC770F"/>
    <w:rsid w:val="00CD06AE"/>
    <w:rsid w:val="00CD0B5A"/>
    <w:rsid w:val="00CD0EC1"/>
    <w:rsid w:val="00CD1324"/>
    <w:rsid w:val="00CD153E"/>
    <w:rsid w:val="00CD1801"/>
    <w:rsid w:val="00CD1C71"/>
    <w:rsid w:val="00CD2D58"/>
    <w:rsid w:val="00CD5819"/>
    <w:rsid w:val="00CD5DF6"/>
    <w:rsid w:val="00CD6B38"/>
    <w:rsid w:val="00CD6C29"/>
    <w:rsid w:val="00CD7DD2"/>
    <w:rsid w:val="00CD7EDF"/>
    <w:rsid w:val="00CE0A17"/>
    <w:rsid w:val="00CE16C3"/>
    <w:rsid w:val="00CE49F1"/>
    <w:rsid w:val="00CE4ACE"/>
    <w:rsid w:val="00CE5B10"/>
    <w:rsid w:val="00CE6E8D"/>
    <w:rsid w:val="00CF0B1E"/>
    <w:rsid w:val="00CF1528"/>
    <w:rsid w:val="00CF1F12"/>
    <w:rsid w:val="00CF2040"/>
    <w:rsid w:val="00CF22A5"/>
    <w:rsid w:val="00CF2ED7"/>
    <w:rsid w:val="00CF36E1"/>
    <w:rsid w:val="00CF3BB5"/>
    <w:rsid w:val="00CF53F9"/>
    <w:rsid w:val="00CF6FE2"/>
    <w:rsid w:val="00CF7B5F"/>
    <w:rsid w:val="00D00126"/>
    <w:rsid w:val="00D00316"/>
    <w:rsid w:val="00D00C06"/>
    <w:rsid w:val="00D010CF"/>
    <w:rsid w:val="00D02EAF"/>
    <w:rsid w:val="00D04811"/>
    <w:rsid w:val="00D06769"/>
    <w:rsid w:val="00D0718D"/>
    <w:rsid w:val="00D1057C"/>
    <w:rsid w:val="00D10B50"/>
    <w:rsid w:val="00D10E11"/>
    <w:rsid w:val="00D1153B"/>
    <w:rsid w:val="00D118B7"/>
    <w:rsid w:val="00D11AB0"/>
    <w:rsid w:val="00D12969"/>
    <w:rsid w:val="00D17893"/>
    <w:rsid w:val="00D20C7D"/>
    <w:rsid w:val="00D219E5"/>
    <w:rsid w:val="00D254E3"/>
    <w:rsid w:val="00D25E00"/>
    <w:rsid w:val="00D2604F"/>
    <w:rsid w:val="00D30BE5"/>
    <w:rsid w:val="00D31002"/>
    <w:rsid w:val="00D3187E"/>
    <w:rsid w:val="00D31919"/>
    <w:rsid w:val="00D32867"/>
    <w:rsid w:val="00D32BD9"/>
    <w:rsid w:val="00D3400F"/>
    <w:rsid w:val="00D342C7"/>
    <w:rsid w:val="00D3460A"/>
    <w:rsid w:val="00D34BB3"/>
    <w:rsid w:val="00D35277"/>
    <w:rsid w:val="00D36533"/>
    <w:rsid w:val="00D369D8"/>
    <w:rsid w:val="00D36B93"/>
    <w:rsid w:val="00D3714E"/>
    <w:rsid w:val="00D37A35"/>
    <w:rsid w:val="00D406D5"/>
    <w:rsid w:val="00D41310"/>
    <w:rsid w:val="00D41EC5"/>
    <w:rsid w:val="00D42E11"/>
    <w:rsid w:val="00D4301F"/>
    <w:rsid w:val="00D43A03"/>
    <w:rsid w:val="00D44047"/>
    <w:rsid w:val="00D4500D"/>
    <w:rsid w:val="00D47BC4"/>
    <w:rsid w:val="00D47CC9"/>
    <w:rsid w:val="00D5111A"/>
    <w:rsid w:val="00D52F75"/>
    <w:rsid w:val="00D53729"/>
    <w:rsid w:val="00D55740"/>
    <w:rsid w:val="00D56401"/>
    <w:rsid w:val="00D607E7"/>
    <w:rsid w:val="00D609E5"/>
    <w:rsid w:val="00D60A96"/>
    <w:rsid w:val="00D61C3E"/>
    <w:rsid w:val="00D62FDF"/>
    <w:rsid w:val="00D630B7"/>
    <w:rsid w:val="00D63E20"/>
    <w:rsid w:val="00D65299"/>
    <w:rsid w:val="00D66F1C"/>
    <w:rsid w:val="00D673D0"/>
    <w:rsid w:val="00D715D2"/>
    <w:rsid w:val="00D7257A"/>
    <w:rsid w:val="00D74155"/>
    <w:rsid w:val="00D74628"/>
    <w:rsid w:val="00D74654"/>
    <w:rsid w:val="00D76C12"/>
    <w:rsid w:val="00D76C40"/>
    <w:rsid w:val="00D822A2"/>
    <w:rsid w:val="00D82712"/>
    <w:rsid w:val="00D829AE"/>
    <w:rsid w:val="00D82B27"/>
    <w:rsid w:val="00D833B0"/>
    <w:rsid w:val="00D8600D"/>
    <w:rsid w:val="00D8657A"/>
    <w:rsid w:val="00D866F1"/>
    <w:rsid w:val="00D869A4"/>
    <w:rsid w:val="00D9032C"/>
    <w:rsid w:val="00D91C6C"/>
    <w:rsid w:val="00D92785"/>
    <w:rsid w:val="00D9400E"/>
    <w:rsid w:val="00D94065"/>
    <w:rsid w:val="00DA0474"/>
    <w:rsid w:val="00DA0E84"/>
    <w:rsid w:val="00DA2F8A"/>
    <w:rsid w:val="00DA437B"/>
    <w:rsid w:val="00DA4E44"/>
    <w:rsid w:val="00DA7102"/>
    <w:rsid w:val="00DA76DA"/>
    <w:rsid w:val="00DB1EC0"/>
    <w:rsid w:val="00DB2718"/>
    <w:rsid w:val="00DB2A32"/>
    <w:rsid w:val="00DB4984"/>
    <w:rsid w:val="00DB6255"/>
    <w:rsid w:val="00DB63B5"/>
    <w:rsid w:val="00DB69F7"/>
    <w:rsid w:val="00DB7265"/>
    <w:rsid w:val="00DC0F4C"/>
    <w:rsid w:val="00DC12CC"/>
    <w:rsid w:val="00DC1BDC"/>
    <w:rsid w:val="00DC345F"/>
    <w:rsid w:val="00DC36C5"/>
    <w:rsid w:val="00DC3CB3"/>
    <w:rsid w:val="00DC3E83"/>
    <w:rsid w:val="00DC41BB"/>
    <w:rsid w:val="00DC473A"/>
    <w:rsid w:val="00DC5417"/>
    <w:rsid w:val="00DC55A2"/>
    <w:rsid w:val="00DC57DC"/>
    <w:rsid w:val="00DD23CB"/>
    <w:rsid w:val="00DD244B"/>
    <w:rsid w:val="00DD2B7A"/>
    <w:rsid w:val="00DD70A0"/>
    <w:rsid w:val="00DD7174"/>
    <w:rsid w:val="00DD7692"/>
    <w:rsid w:val="00DD7BBF"/>
    <w:rsid w:val="00DE3AA2"/>
    <w:rsid w:val="00DE5553"/>
    <w:rsid w:val="00DF287E"/>
    <w:rsid w:val="00DF2A45"/>
    <w:rsid w:val="00DF576B"/>
    <w:rsid w:val="00DF6539"/>
    <w:rsid w:val="00DF6C7E"/>
    <w:rsid w:val="00DF71CF"/>
    <w:rsid w:val="00DF77E8"/>
    <w:rsid w:val="00DF7C59"/>
    <w:rsid w:val="00E005BF"/>
    <w:rsid w:val="00E00DEA"/>
    <w:rsid w:val="00E01113"/>
    <w:rsid w:val="00E017B8"/>
    <w:rsid w:val="00E04C0B"/>
    <w:rsid w:val="00E04E8A"/>
    <w:rsid w:val="00E112E1"/>
    <w:rsid w:val="00E11558"/>
    <w:rsid w:val="00E118CC"/>
    <w:rsid w:val="00E119FE"/>
    <w:rsid w:val="00E12310"/>
    <w:rsid w:val="00E123C5"/>
    <w:rsid w:val="00E13223"/>
    <w:rsid w:val="00E134C0"/>
    <w:rsid w:val="00E14749"/>
    <w:rsid w:val="00E15241"/>
    <w:rsid w:val="00E15572"/>
    <w:rsid w:val="00E172E6"/>
    <w:rsid w:val="00E178D4"/>
    <w:rsid w:val="00E20FF9"/>
    <w:rsid w:val="00E21447"/>
    <w:rsid w:val="00E21560"/>
    <w:rsid w:val="00E22571"/>
    <w:rsid w:val="00E2356D"/>
    <w:rsid w:val="00E23631"/>
    <w:rsid w:val="00E23FBA"/>
    <w:rsid w:val="00E24099"/>
    <w:rsid w:val="00E24119"/>
    <w:rsid w:val="00E24726"/>
    <w:rsid w:val="00E26CAB"/>
    <w:rsid w:val="00E27825"/>
    <w:rsid w:val="00E27B05"/>
    <w:rsid w:val="00E27EAD"/>
    <w:rsid w:val="00E30579"/>
    <w:rsid w:val="00E30EEC"/>
    <w:rsid w:val="00E30F3C"/>
    <w:rsid w:val="00E311E4"/>
    <w:rsid w:val="00E32FE1"/>
    <w:rsid w:val="00E3346B"/>
    <w:rsid w:val="00E35298"/>
    <w:rsid w:val="00E36A3A"/>
    <w:rsid w:val="00E4056F"/>
    <w:rsid w:val="00E41553"/>
    <w:rsid w:val="00E43DE9"/>
    <w:rsid w:val="00E44124"/>
    <w:rsid w:val="00E47B04"/>
    <w:rsid w:val="00E50A53"/>
    <w:rsid w:val="00E51DA1"/>
    <w:rsid w:val="00E531E4"/>
    <w:rsid w:val="00E53861"/>
    <w:rsid w:val="00E53C57"/>
    <w:rsid w:val="00E54001"/>
    <w:rsid w:val="00E54161"/>
    <w:rsid w:val="00E548C7"/>
    <w:rsid w:val="00E54F2B"/>
    <w:rsid w:val="00E612FB"/>
    <w:rsid w:val="00E61C4F"/>
    <w:rsid w:val="00E633CA"/>
    <w:rsid w:val="00E63D7D"/>
    <w:rsid w:val="00E651EB"/>
    <w:rsid w:val="00E66786"/>
    <w:rsid w:val="00E66956"/>
    <w:rsid w:val="00E67623"/>
    <w:rsid w:val="00E7013F"/>
    <w:rsid w:val="00E7128F"/>
    <w:rsid w:val="00E719B8"/>
    <w:rsid w:val="00E76EDA"/>
    <w:rsid w:val="00E80125"/>
    <w:rsid w:val="00E803BC"/>
    <w:rsid w:val="00E80E00"/>
    <w:rsid w:val="00E80EA9"/>
    <w:rsid w:val="00E81BDA"/>
    <w:rsid w:val="00E83FE5"/>
    <w:rsid w:val="00E84544"/>
    <w:rsid w:val="00E84A9A"/>
    <w:rsid w:val="00E85E89"/>
    <w:rsid w:val="00E85FA5"/>
    <w:rsid w:val="00E867D7"/>
    <w:rsid w:val="00E8693E"/>
    <w:rsid w:val="00E86E4D"/>
    <w:rsid w:val="00E91AC5"/>
    <w:rsid w:val="00E9247F"/>
    <w:rsid w:val="00E92C49"/>
    <w:rsid w:val="00E9382D"/>
    <w:rsid w:val="00E93840"/>
    <w:rsid w:val="00E94C6D"/>
    <w:rsid w:val="00E961C9"/>
    <w:rsid w:val="00E965D8"/>
    <w:rsid w:val="00E966E7"/>
    <w:rsid w:val="00E97B75"/>
    <w:rsid w:val="00EA10C7"/>
    <w:rsid w:val="00EA1410"/>
    <w:rsid w:val="00EA1DB3"/>
    <w:rsid w:val="00EA27BD"/>
    <w:rsid w:val="00EA2DF1"/>
    <w:rsid w:val="00EA38C1"/>
    <w:rsid w:val="00EA5402"/>
    <w:rsid w:val="00EA60AB"/>
    <w:rsid w:val="00EB27F2"/>
    <w:rsid w:val="00EB2BED"/>
    <w:rsid w:val="00EB32E9"/>
    <w:rsid w:val="00EB41FD"/>
    <w:rsid w:val="00EB5B7F"/>
    <w:rsid w:val="00EB65BE"/>
    <w:rsid w:val="00EB7DD3"/>
    <w:rsid w:val="00EB7E28"/>
    <w:rsid w:val="00EC577D"/>
    <w:rsid w:val="00EC5FD7"/>
    <w:rsid w:val="00EC7247"/>
    <w:rsid w:val="00EC74C4"/>
    <w:rsid w:val="00EC7F14"/>
    <w:rsid w:val="00ED1803"/>
    <w:rsid w:val="00ED210A"/>
    <w:rsid w:val="00ED2263"/>
    <w:rsid w:val="00ED38BB"/>
    <w:rsid w:val="00ED4515"/>
    <w:rsid w:val="00ED45B1"/>
    <w:rsid w:val="00ED6261"/>
    <w:rsid w:val="00ED6954"/>
    <w:rsid w:val="00ED6DA5"/>
    <w:rsid w:val="00ED7068"/>
    <w:rsid w:val="00ED7A94"/>
    <w:rsid w:val="00EE160F"/>
    <w:rsid w:val="00EE2158"/>
    <w:rsid w:val="00EE3733"/>
    <w:rsid w:val="00EE4195"/>
    <w:rsid w:val="00EE4433"/>
    <w:rsid w:val="00EE4981"/>
    <w:rsid w:val="00EE65AB"/>
    <w:rsid w:val="00EF178F"/>
    <w:rsid w:val="00EF1B1F"/>
    <w:rsid w:val="00EF2FA1"/>
    <w:rsid w:val="00EF75F4"/>
    <w:rsid w:val="00F00256"/>
    <w:rsid w:val="00F00397"/>
    <w:rsid w:val="00F00535"/>
    <w:rsid w:val="00F01914"/>
    <w:rsid w:val="00F01BAD"/>
    <w:rsid w:val="00F03850"/>
    <w:rsid w:val="00F06261"/>
    <w:rsid w:val="00F065FD"/>
    <w:rsid w:val="00F1148D"/>
    <w:rsid w:val="00F11F19"/>
    <w:rsid w:val="00F13106"/>
    <w:rsid w:val="00F13334"/>
    <w:rsid w:val="00F1485A"/>
    <w:rsid w:val="00F16B93"/>
    <w:rsid w:val="00F17A12"/>
    <w:rsid w:val="00F21064"/>
    <w:rsid w:val="00F21D56"/>
    <w:rsid w:val="00F23264"/>
    <w:rsid w:val="00F23904"/>
    <w:rsid w:val="00F24396"/>
    <w:rsid w:val="00F24398"/>
    <w:rsid w:val="00F25CED"/>
    <w:rsid w:val="00F263F5"/>
    <w:rsid w:val="00F27B0D"/>
    <w:rsid w:val="00F31E49"/>
    <w:rsid w:val="00F3264B"/>
    <w:rsid w:val="00F3364D"/>
    <w:rsid w:val="00F34096"/>
    <w:rsid w:val="00F3531E"/>
    <w:rsid w:val="00F41D2F"/>
    <w:rsid w:val="00F42BF9"/>
    <w:rsid w:val="00F42FE1"/>
    <w:rsid w:val="00F4444F"/>
    <w:rsid w:val="00F455E9"/>
    <w:rsid w:val="00F45BA3"/>
    <w:rsid w:val="00F45BAD"/>
    <w:rsid w:val="00F46963"/>
    <w:rsid w:val="00F500BD"/>
    <w:rsid w:val="00F520DA"/>
    <w:rsid w:val="00F525D0"/>
    <w:rsid w:val="00F52E5D"/>
    <w:rsid w:val="00F55DE2"/>
    <w:rsid w:val="00F56156"/>
    <w:rsid w:val="00F561B2"/>
    <w:rsid w:val="00F563E5"/>
    <w:rsid w:val="00F566E6"/>
    <w:rsid w:val="00F56BBC"/>
    <w:rsid w:val="00F60B1A"/>
    <w:rsid w:val="00F60E36"/>
    <w:rsid w:val="00F610B0"/>
    <w:rsid w:val="00F6127A"/>
    <w:rsid w:val="00F61BCC"/>
    <w:rsid w:val="00F62342"/>
    <w:rsid w:val="00F6286D"/>
    <w:rsid w:val="00F638BC"/>
    <w:rsid w:val="00F704C2"/>
    <w:rsid w:val="00F711CF"/>
    <w:rsid w:val="00F71461"/>
    <w:rsid w:val="00F72509"/>
    <w:rsid w:val="00F7277C"/>
    <w:rsid w:val="00F73EF4"/>
    <w:rsid w:val="00F7408D"/>
    <w:rsid w:val="00F7475A"/>
    <w:rsid w:val="00F74842"/>
    <w:rsid w:val="00F75649"/>
    <w:rsid w:val="00F7679E"/>
    <w:rsid w:val="00F77CE5"/>
    <w:rsid w:val="00F8047E"/>
    <w:rsid w:val="00F80EDD"/>
    <w:rsid w:val="00F82784"/>
    <w:rsid w:val="00F83D4A"/>
    <w:rsid w:val="00F86021"/>
    <w:rsid w:val="00F90108"/>
    <w:rsid w:val="00F916AD"/>
    <w:rsid w:val="00F921C2"/>
    <w:rsid w:val="00F92338"/>
    <w:rsid w:val="00F92B5B"/>
    <w:rsid w:val="00F930C3"/>
    <w:rsid w:val="00F94868"/>
    <w:rsid w:val="00F948D2"/>
    <w:rsid w:val="00F95401"/>
    <w:rsid w:val="00F95752"/>
    <w:rsid w:val="00F95A81"/>
    <w:rsid w:val="00F96518"/>
    <w:rsid w:val="00F96EE8"/>
    <w:rsid w:val="00F96F86"/>
    <w:rsid w:val="00F9723F"/>
    <w:rsid w:val="00FA01FB"/>
    <w:rsid w:val="00FA06C2"/>
    <w:rsid w:val="00FA321C"/>
    <w:rsid w:val="00FA4E82"/>
    <w:rsid w:val="00FA5275"/>
    <w:rsid w:val="00FA5B72"/>
    <w:rsid w:val="00FA6092"/>
    <w:rsid w:val="00FA64E1"/>
    <w:rsid w:val="00FA7441"/>
    <w:rsid w:val="00FA75FC"/>
    <w:rsid w:val="00FA7873"/>
    <w:rsid w:val="00FA79DE"/>
    <w:rsid w:val="00FA7E5E"/>
    <w:rsid w:val="00FB00A7"/>
    <w:rsid w:val="00FB04F0"/>
    <w:rsid w:val="00FB3134"/>
    <w:rsid w:val="00FB336E"/>
    <w:rsid w:val="00FB47AD"/>
    <w:rsid w:val="00FB5B0C"/>
    <w:rsid w:val="00FB5ED0"/>
    <w:rsid w:val="00FB5FE2"/>
    <w:rsid w:val="00FB6E8C"/>
    <w:rsid w:val="00FC0F92"/>
    <w:rsid w:val="00FC2D1E"/>
    <w:rsid w:val="00FC328E"/>
    <w:rsid w:val="00FC3606"/>
    <w:rsid w:val="00FC3C29"/>
    <w:rsid w:val="00FC3E28"/>
    <w:rsid w:val="00FC4E29"/>
    <w:rsid w:val="00FC5195"/>
    <w:rsid w:val="00FC69D3"/>
    <w:rsid w:val="00FC7F16"/>
    <w:rsid w:val="00FD07B5"/>
    <w:rsid w:val="00FD3879"/>
    <w:rsid w:val="00FD3D41"/>
    <w:rsid w:val="00FD5424"/>
    <w:rsid w:val="00FD6F82"/>
    <w:rsid w:val="00FE079F"/>
    <w:rsid w:val="00FE18A5"/>
    <w:rsid w:val="00FE2193"/>
    <w:rsid w:val="00FE5FC8"/>
    <w:rsid w:val="00FE6AD3"/>
    <w:rsid w:val="00FF0864"/>
    <w:rsid w:val="00FF1282"/>
    <w:rsid w:val="00FF1369"/>
    <w:rsid w:val="00FF1B69"/>
    <w:rsid w:val="00FF2A0A"/>
    <w:rsid w:val="00FF388E"/>
    <w:rsid w:val="00FF3DB8"/>
    <w:rsid w:val="00FF5045"/>
    <w:rsid w:val="00FF5FEC"/>
    <w:rsid w:val="00FF6325"/>
    <w:rsid w:val="00FF6531"/>
    <w:rsid w:val="00FF77F5"/>
    <w:rsid w:val="00FF7A94"/>
    <w:rsid w:val="00F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05B0EB"/>
  <w15:chartTrackingRefBased/>
  <w15:docId w15:val="{451711BD-F8C8-4452-AD34-F7E3A5E7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0BD"/>
    <w:pPr>
      <w:spacing w:before="120" w:after="120"/>
      <w:ind w:firstLine="851"/>
      <w:jc w:val="both"/>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0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rsid w:val="00F500BD"/>
    <w:pPr>
      <w:spacing w:before="0" w:after="160" w:line="240" w:lineRule="exact"/>
      <w:ind w:firstLine="0"/>
      <w:jc w:val="left"/>
    </w:pPr>
    <w:rPr>
      <w:rFonts w:ascii="Verdana" w:eastAsia="MS Mincho" w:hAnsi="Verdana"/>
      <w:sz w:val="20"/>
      <w:szCs w:val="20"/>
    </w:rPr>
  </w:style>
  <w:style w:type="paragraph" w:styleId="BodyTextIndent">
    <w:name w:val="Body Text Indent"/>
    <w:basedOn w:val="Normal"/>
    <w:rsid w:val="001259F4"/>
    <w:pPr>
      <w:spacing w:before="0"/>
      <w:ind w:left="360" w:firstLine="0"/>
      <w:jc w:val="left"/>
    </w:pPr>
    <w:rPr>
      <w:rFonts w:ascii="VNI-Times" w:hAnsi="VNI-Times"/>
      <w:sz w:val="24"/>
    </w:rPr>
  </w:style>
  <w:style w:type="paragraph" w:customStyle="1" w:styleId="CharCharCharChar">
    <w:name w:val="Char Char Char Char"/>
    <w:basedOn w:val="Normal"/>
    <w:rsid w:val="001259F4"/>
    <w:pPr>
      <w:spacing w:before="0" w:after="160" w:line="240" w:lineRule="exact"/>
      <w:ind w:firstLine="0"/>
      <w:jc w:val="left"/>
    </w:pPr>
    <w:rPr>
      <w:rFonts w:ascii="Tahoma" w:eastAsia="PMingLiU" w:hAnsi="Tahoma"/>
      <w:sz w:val="20"/>
      <w:szCs w:val="20"/>
    </w:rPr>
  </w:style>
  <w:style w:type="paragraph" w:styleId="Header">
    <w:name w:val="header"/>
    <w:basedOn w:val="Normal"/>
    <w:link w:val="HeaderChar"/>
    <w:uiPriority w:val="99"/>
    <w:rsid w:val="001259F4"/>
    <w:pPr>
      <w:tabs>
        <w:tab w:val="center" w:pos="4320"/>
        <w:tab w:val="right" w:pos="8640"/>
      </w:tabs>
    </w:pPr>
  </w:style>
  <w:style w:type="paragraph" w:styleId="Footer">
    <w:name w:val="footer"/>
    <w:basedOn w:val="Normal"/>
    <w:link w:val="FooterChar"/>
    <w:uiPriority w:val="99"/>
    <w:rsid w:val="001259F4"/>
    <w:pPr>
      <w:tabs>
        <w:tab w:val="center" w:pos="4320"/>
        <w:tab w:val="right" w:pos="8640"/>
      </w:tabs>
    </w:pPr>
  </w:style>
  <w:style w:type="paragraph" w:styleId="BodyText">
    <w:name w:val="Body Text"/>
    <w:basedOn w:val="Normal"/>
    <w:link w:val="BodyTextChar"/>
    <w:rsid w:val="0064506D"/>
  </w:style>
  <w:style w:type="paragraph" w:styleId="BodyTextIndent2">
    <w:name w:val="Body Text Indent 2"/>
    <w:basedOn w:val="Normal"/>
    <w:link w:val="BodyTextIndent2Char"/>
    <w:rsid w:val="0064506D"/>
    <w:pPr>
      <w:spacing w:line="480" w:lineRule="auto"/>
      <w:ind w:left="360"/>
    </w:pPr>
  </w:style>
  <w:style w:type="character" w:customStyle="1" w:styleId="BodyTextChar">
    <w:name w:val="Body Text Char"/>
    <w:link w:val="BodyText"/>
    <w:locked/>
    <w:rsid w:val="00901694"/>
    <w:rPr>
      <w:sz w:val="28"/>
      <w:szCs w:val="24"/>
    </w:rPr>
  </w:style>
  <w:style w:type="paragraph" w:styleId="BalloonText">
    <w:name w:val="Balloon Text"/>
    <w:basedOn w:val="Normal"/>
    <w:link w:val="BalloonTextChar"/>
    <w:rsid w:val="001F5F85"/>
    <w:pPr>
      <w:spacing w:before="0" w:after="0"/>
    </w:pPr>
    <w:rPr>
      <w:rFonts w:ascii="Tahoma" w:hAnsi="Tahoma" w:cs="Tahoma"/>
      <w:sz w:val="16"/>
      <w:szCs w:val="16"/>
    </w:rPr>
  </w:style>
  <w:style w:type="character" w:customStyle="1" w:styleId="BalloonTextChar">
    <w:name w:val="Balloon Text Char"/>
    <w:link w:val="BalloonText"/>
    <w:rsid w:val="001F5F85"/>
    <w:rPr>
      <w:rFonts w:ascii="Tahoma" w:hAnsi="Tahoma" w:cs="Tahoma"/>
      <w:sz w:val="16"/>
      <w:szCs w:val="16"/>
      <w:lang w:val="en-US" w:eastAsia="en-US"/>
    </w:rPr>
  </w:style>
  <w:style w:type="paragraph" w:styleId="NormalWeb">
    <w:name w:val="Normal (Web)"/>
    <w:basedOn w:val="Normal"/>
    <w:uiPriority w:val="99"/>
    <w:unhideWhenUsed/>
    <w:rsid w:val="00191465"/>
    <w:pPr>
      <w:spacing w:before="100" w:beforeAutospacing="1" w:after="100" w:afterAutospacing="1"/>
      <w:ind w:firstLine="0"/>
      <w:jc w:val="left"/>
    </w:pPr>
    <w:rPr>
      <w:sz w:val="24"/>
      <w:lang w:val="vi-VN" w:eastAsia="vi-VN"/>
    </w:rPr>
  </w:style>
  <w:style w:type="character" w:customStyle="1" w:styleId="FooterChar">
    <w:name w:val="Footer Char"/>
    <w:link w:val="Footer"/>
    <w:uiPriority w:val="99"/>
    <w:rsid w:val="009E78E1"/>
    <w:rPr>
      <w:sz w:val="28"/>
      <w:szCs w:val="24"/>
    </w:rPr>
  </w:style>
  <w:style w:type="character" w:customStyle="1" w:styleId="fontstyle01">
    <w:name w:val="fontstyle01"/>
    <w:rsid w:val="004318C3"/>
    <w:rPr>
      <w:rFonts w:ascii="Helvetica" w:hAnsi="Helvetica" w:cs="Helvetica" w:hint="default"/>
      <w:b w:val="0"/>
      <w:bCs w:val="0"/>
      <w:i w:val="0"/>
      <w:iCs w:val="0"/>
      <w:color w:val="000000"/>
      <w:sz w:val="22"/>
      <w:szCs w:val="22"/>
    </w:rPr>
  </w:style>
  <w:style w:type="character" w:styleId="CommentReference">
    <w:name w:val="annotation reference"/>
    <w:rsid w:val="004167B7"/>
    <w:rPr>
      <w:sz w:val="16"/>
      <w:szCs w:val="16"/>
    </w:rPr>
  </w:style>
  <w:style w:type="paragraph" w:styleId="CommentText">
    <w:name w:val="annotation text"/>
    <w:basedOn w:val="Normal"/>
    <w:link w:val="CommentTextChar"/>
    <w:rsid w:val="004167B7"/>
    <w:rPr>
      <w:sz w:val="20"/>
      <w:szCs w:val="20"/>
    </w:rPr>
  </w:style>
  <w:style w:type="character" w:customStyle="1" w:styleId="CommentTextChar">
    <w:name w:val="Comment Text Char"/>
    <w:basedOn w:val="DefaultParagraphFont"/>
    <w:link w:val="CommentText"/>
    <w:rsid w:val="004167B7"/>
  </w:style>
  <w:style w:type="paragraph" w:styleId="CommentSubject">
    <w:name w:val="annotation subject"/>
    <w:basedOn w:val="CommentText"/>
    <w:next w:val="CommentText"/>
    <w:link w:val="CommentSubjectChar"/>
    <w:rsid w:val="004167B7"/>
    <w:rPr>
      <w:b/>
      <w:bCs/>
    </w:rPr>
  </w:style>
  <w:style w:type="character" w:customStyle="1" w:styleId="CommentSubjectChar">
    <w:name w:val="Comment Subject Char"/>
    <w:link w:val="CommentSubject"/>
    <w:rsid w:val="004167B7"/>
    <w:rPr>
      <w:b/>
      <w:bCs/>
    </w:rPr>
  </w:style>
  <w:style w:type="character" w:styleId="Hyperlink">
    <w:name w:val="Hyperlink"/>
    <w:uiPriority w:val="99"/>
    <w:unhideWhenUsed/>
    <w:rsid w:val="00B8467F"/>
    <w:rPr>
      <w:color w:val="0000FF"/>
      <w:u w:val="single"/>
    </w:rPr>
  </w:style>
  <w:style w:type="character" w:styleId="IntenseEmphasis">
    <w:name w:val="Intense Emphasis"/>
    <w:uiPriority w:val="21"/>
    <w:qFormat/>
    <w:rsid w:val="00B81374"/>
    <w:rPr>
      <w:b/>
      <w:bCs/>
      <w:i/>
      <w:iCs/>
      <w:color w:val="4F81BD"/>
    </w:rPr>
  </w:style>
  <w:style w:type="character" w:styleId="Strong">
    <w:name w:val="Strong"/>
    <w:qFormat/>
    <w:rsid w:val="00B81374"/>
    <w:rPr>
      <w:b/>
      <w:bCs/>
    </w:rPr>
  </w:style>
  <w:style w:type="paragraph" w:styleId="BodyTextIndent3">
    <w:name w:val="Body Text Indent 3"/>
    <w:basedOn w:val="Normal"/>
    <w:link w:val="BodyTextIndent3Char"/>
    <w:rsid w:val="00707CF9"/>
    <w:pPr>
      <w:ind w:left="283"/>
    </w:pPr>
    <w:rPr>
      <w:sz w:val="16"/>
      <w:szCs w:val="16"/>
    </w:rPr>
  </w:style>
  <w:style w:type="character" w:customStyle="1" w:styleId="BodyTextIndent3Char">
    <w:name w:val="Body Text Indent 3 Char"/>
    <w:link w:val="BodyTextIndent3"/>
    <w:rsid w:val="00707CF9"/>
    <w:rPr>
      <w:sz w:val="16"/>
      <w:szCs w:val="16"/>
    </w:rPr>
  </w:style>
  <w:style w:type="paragraph" w:styleId="ListParagraph">
    <w:name w:val="List Paragraph"/>
    <w:basedOn w:val="Normal"/>
    <w:uiPriority w:val="34"/>
    <w:qFormat/>
    <w:rsid w:val="00886CE2"/>
    <w:pPr>
      <w:ind w:left="720"/>
      <w:contextualSpacing/>
    </w:pPr>
  </w:style>
  <w:style w:type="character" w:customStyle="1" w:styleId="BodyTextIndent2Char">
    <w:name w:val="Body Text Indent 2 Char"/>
    <w:basedOn w:val="DefaultParagraphFont"/>
    <w:link w:val="BodyTextIndent2"/>
    <w:rsid w:val="00FB00A7"/>
    <w:rPr>
      <w:sz w:val="28"/>
      <w:szCs w:val="24"/>
    </w:rPr>
  </w:style>
  <w:style w:type="paragraph" w:styleId="BodyText3">
    <w:name w:val="Body Text 3"/>
    <w:basedOn w:val="Normal"/>
    <w:link w:val="BodyText3Char"/>
    <w:rsid w:val="0087552C"/>
    <w:pPr>
      <w:spacing w:before="0"/>
      <w:ind w:firstLine="0"/>
      <w:jc w:val="left"/>
    </w:pPr>
    <w:rPr>
      <w:sz w:val="16"/>
      <w:szCs w:val="16"/>
    </w:rPr>
  </w:style>
  <w:style w:type="character" w:customStyle="1" w:styleId="BodyText3Char">
    <w:name w:val="Body Text 3 Char"/>
    <w:basedOn w:val="DefaultParagraphFont"/>
    <w:link w:val="BodyText3"/>
    <w:rsid w:val="0087552C"/>
    <w:rPr>
      <w:sz w:val="16"/>
      <w:szCs w:val="16"/>
    </w:rPr>
  </w:style>
  <w:style w:type="character" w:customStyle="1" w:styleId="HeaderChar">
    <w:name w:val="Header Char"/>
    <w:basedOn w:val="DefaultParagraphFont"/>
    <w:link w:val="Header"/>
    <w:uiPriority w:val="99"/>
    <w:rsid w:val="00AA5738"/>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1">
      <w:bodyDiv w:val="1"/>
      <w:marLeft w:val="0"/>
      <w:marRight w:val="0"/>
      <w:marTop w:val="0"/>
      <w:marBottom w:val="0"/>
      <w:divBdr>
        <w:top w:val="none" w:sz="0" w:space="0" w:color="auto"/>
        <w:left w:val="none" w:sz="0" w:space="0" w:color="auto"/>
        <w:bottom w:val="none" w:sz="0" w:space="0" w:color="auto"/>
        <w:right w:val="none" w:sz="0" w:space="0" w:color="auto"/>
      </w:divBdr>
    </w:div>
    <w:div w:id="185562685">
      <w:bodyDiv w:val="1"/>
      <w:marLeft w:val="0"/>
      <w:marRight w:val="0"/>
      <w:marTop w:val="0"/>
      <w:marBottom w:val="0"/>
      <w:divBdr>
        <w:top w:val="none" w:sz="0" w:space="0" w:color="auto"/>
        <w:left w:val="none" w:sz="0" w:space="0" w:color="auto"/>
        <w:bottom w:val="none" w:sz="0" w:space="0" w:color="auto"/>
        <w:right w:val="none" w:sz="0" w:space="0" w:color="auto"/>
      </w:divBdr>
    </w:div>
    <w:div w:id="194197040">
      <w:bodyDiv w:val="1"/>
      <w:marLeft w:val="0"/>
      <w:marRight w:val="0"/>
      <w:marTop w:val="0"/>
      <w:marBottom w:val="0"/>
      <w:divBdr>
        <w:top w:val="none" w:sz="0" w:space="0" w:color="auto"/>
        <w:left w:val="none" w:sz="0" w:space="0" w:color="auto"/>
        <w:bottom w:val="none" w:sz="0" w:space="0" w:color="auto"/>
        <w:right w:val="none" w:sz="0" w:space="0" w:color="auto"/>
      </w:divBdr>
    </w:div>
    <w:div w:id="254482816">
      <w:bodyDiv w:val="1"/>
      <w:marLeft w:val="0"/>
      <w:marRight w:val="0"/>
      <w:marTop w:val="0"/>
      <w:marBottom w:val="0"/>
      <w:divBdr>
        <w:top w:val="none" w:sz="0" w:space="0" w:color="auto"/>
        <w:left w:val="none" w:sz="0" w:space="0" w:color="auto"/>
        <w:bottom w:val="none" w:sz="0" w:space="0" w:color="auto"/>
        <w:right w:val="none" w:sz="0" w:space="0" w:color="auto"/>
      </w:divBdr>
    </w:div>
    <w:div w:id="318189658">
      <w:bodyDiv w:val="1"/>
      <w:marLeft w:val="0"/>
      <w:marRight w:val="0"/>
      <w:marTop w:val="0"/>
      <w:marBottom w:val="0"/>
      <w:divBdr>
        <w:top w:val="none" w:sz="0" w:space="0" w:color="auto"/>
        <w:left w:val="none" w:sz="0" w:space="0" w:color="auto"/>
        <w:bottom w:val="none" w:sz="0" w:space="0" w:color="auto"/>
        <w:right w:val="none" w:sz="0" w:space="0" w:color="auto"/>
      </w:divBdr>
    </w:div>
    <w:div w:id="427503868">
      <w:bodyDiv w:val="1"/>
      <w:marLeft w:val="0"/>
      <w:marRight w:val="0"/>
      <w:marTop w:val="0"/>
      <w:marBottom w:val="0"/>
      <w:divBdr>
        <w:top w:val="none" w:sz="0" w:space="0" w:color="auto"/>
        <w:left w:val="none" w:sz="0" w:space="0" w:color="auto"/>
        <w:bottom w:val="none" w:sz="0" w:space="0" w:color="auto"/>
        <w:right w:val="none" w:sz="0" w:space="0" w:color="auto"/>
      </w:divBdr>
    </w:div>
    <w:div w:id="517620885">
      <w:bodyDiv w:val="1"/>
      <w:marLeft w:val="0"/>
      <w:marRight w:val="0"/>
      <w:marTop w:val="0"/>
      <w:marBottom w:val="0"/>
      <w:divBdr>
        <w:top w:val="none" w:sz="0" w:space="0" w:color="auto"/>
        <w:left w:val="none" w:sz="0" w:space="0" w:color="auto"/>
        <w:bottom w:val="none" w:sz="0" w:space="0" w:color="auto"/>
        <w:right w:val="none" w:sz="0" w:space="0" w:color="auto"/>
      </w:divBdr>
    </w:div>
    <w:div w:id="646205564">
      <w:bodyDiv w:val="1"/>
      <w:marLeft w:val="0"/>
      <w:marRight w:val="0"/>
      <w:marTop w:val="0"/>
      <w:marBottom w:val="0"/>
      <w:divBdr>
        <w:top w:val="none" w:sz="0" w:space="0" w:color="auto"/>
        <w:left w:val="none" w:sz="0" w:space="0" w:color="auto"/>
        <w:bottom w:val="none" w:sz="0" w:space="0" w:color="auto"/>
        <w:right w:val="none" w:sz="0" w:space="0" w:color="auto"/>
      </w:divBdr>
    </w:div>
    <w:div w:id="664432578">
      <w:bodyDiv w:val="1"/>
      <w:marLeft w:val="0"/>
      <w:marRight w:val="0"/>
      <w:marTop w:val="0"/>
      <w:marBottom w:val="0"/>
      <w:divBdr>
        <w:top w:val="none" w:sz="0" w:space="0" w:color="auto"/>
        <w:left w:val="none" w:sz="0" w:space="0" w:color="auto"/>
        <w:bottom w:val="none" w:sz="0" w:space="0" w:color="auto"/>
        <w:right w:val="none" w:sz="0" w:space="0" w:color="auto"/>
      </w:divBdr>
    </w:div>
    <w:div w:id="682584563">
      <w:bodyDiv w:val="1"/>
      <w:marLeft w:val="0"/>
      <w:marRight w:val="0"/>
      <w:marTop w:val="0"/>
      <w:marBottom w:val="0"/>
      <w:divBdr>
        <w:top w:val="none" w:sz="0" w:space="0" w:color="auto"/>
        <w:left w:val="none" w:sz="0" w:space="0" w:color="auto"/>
        <w:bottom w:val="none" w:sz="0" w:space="0" w:color="auto"/>
        <w:right w:val="none" w:sz="0" w:space="0" w:color="auto"/>
      </w:divBdr>
    </w:div>
    <w:div w:id="770122042">
      <w:bodyDiv w:val="1"/>
      <w:marLeft w:val="0"/>
      <w:marRight w:val="0"/>
      <w:marTop w:val="0"/>
      <w:marBottom w:val="0"/>
      <w:divBdr>
        <w:top w:val="none" w:sz="0" w:space="0" w:color="auto"/>
        <w:left w:val="none" w:sz="0" w:space="0" w:color="auto"/>
        <w:bottom w:val="none" w:sz="0" w:space="0" w:color="auto"/>
        <w:right w:val="none" w:sz="0" w:space="0" w:color="auto"/>
      </w:divBdr>
    </w:div>
    <w:div w:id="846015630">
      <w:bodyDiv w:val="1"/>
      <w:marLeft w:val="0"/>
      <w:marRight w:val="0"/>
      <w:marTop w:val="0"/>
      <w:marBottom w:val="0"/>
      <w:divBdr>
        <w:top w:val="none" w:sz="0" w:space="0" w:color="auto"/>
        <w:left w:val="none" w:sz="0" w:space="0" w:color="auto"/>
        <w:bottom w:val="none" w:sz="0" w:space="0" w:color="auto"/>
        <w:right w:val="none" w:sz="0" w:space="0" w:color="auto"/>
      </w:divBdr>
    </w:div>
    <w:div w:id="933434527">
      <w:bodyDiv w:val="1"/>
      <w:marLeft w:val="0"/>
      <w:marRight w:val="0"/>
      <w:marTop w:val="0"/>
      <w:marBottom w:val="0"/>
      <w:divBdr>
        <w:top w:val="none" w:sz="0" w:space="0" w:color="auto"/>
        <w:left w:val="none" w:sz="0" w:space="0" w:color="auto"/>
        <w:bottom w:val="none" w:sz="0" w:space="0" w:color="auto"/>
        <w:right w:val="none" w:sz="0" w:space="0" w:color="auto"/>
      </w:divBdr>
    </w:div>
    <w:div w:id="964625543">
      <w:bodyDiv w:val="1"/>
      <w:marLeft w:val="0"/>
      <w:marRight w:val="0"/>
      <w:marTop w:val="0"/>
      <w:marBottom w:val="0"/>
      <w:divBdr>
        <w:top w:val="none" w:sz="0" w:space="0" w:color="auto"/>
        <w:left w:val="none" w:sz="0" w:space="0" w:color="auto"/>
        <w:bottom w:val="none" w:sz="0" w:space="0" w:color="auto"/>
        <w:right w:val="none" w:sz="0" w:space="0" w:color="auto"/>
      </w:divBdr>
    </w:div>
    <w:div w:id="982273827">
      <w:bodyDiv w:val="1"/>
      <w:marLeft w:val="0"/>
      <w:marRight w:val="0"/>
      <w:marTop w:val="0"/>
      <w:marBottom w:val="0"/>
      <w:divBdr>
        <w:top w:val="none" w:sz="0" w:space="0" w:color="auto"/>
        <w:left w:val="none" w:sz="0" w:space="0" w:color="auto"/>
        <w:bottom w:val="none" w:sz="0" w:space="0" w:color="auto"/>
        <w:right w:val="none" w:sz="0" w:space="0" w:color="auto"/>
      </w:divBdr>
    </w:div>
    <w:div w:id="1006446173">
      <w:bodyDiv w:val="1"/>
      <w:marLeft w:val="0"/>
      <w:marRight w:val="0"/>
      <w:marTop w:val="0"/>
      <w:marBottom w:val="0"/>
      <w:divBdr>
        <w:top w:val="none" w:sz="0" w:space="0" w:color="auto"/>
        <w:left w:val="none" w:sz="0" w:space="0" w:color="auto"/>
        <w:bottom w:val="none" w:sz="0" w:space="0" w:color="auto"/>
        <w:right w:val="none" w:sz="0" w:space="0" w:color="auto"/>
      </w:divBdr>
    </w:div>
    <w:div w:id="1180661574">
      <w:bodyDiv w:val="1"/>
      <w:marLeft w:val="0"/>
      <w:marRight w:val="0"/>
      <w:marTop w:val="0"/>
      <w:marBottom w:val="0"/>
      <w:divBdr>
        <w:top w:val="none" w:sz="0" w:space="0" w:color="auto"/>
        <w:left w:val="none" w:sz="0" w:space="0" w:color="auto"/>
        <w:bottom w:val="none" w:sz="0" w:space="0" w:color="auto"/>
        <w:right w:val="none" w:sz="0" w:space="0" w:color="auto"/>
      </w:divBdr>
    </w:div>
    <w:div w:id="1301038064">
      <w:bodyDiv w:val="1"/>
      <w:marLeft w:val="0"/>
      <w:marRight w:val="0"/>
      <w:marTop w:val="0"/>
      <w:marBottom w:val="0"/>
      <w:divBdr>
        <w:top w:val="none" w:sz="0" w:space="0" w:color="auto"/>
        <w:left w:val="none" w:sz="0" w:space="0" w:color="auto"/>
        <w:bottom w:val="none" w:sz="0" w:space="0" w:color="auto"/>
        <w:right w:val="none" w:sz="0" w:space="0" w:color="auto"/>
      </w:divBdr>
    </w:div>
    <w:div w:id="1493326139">
      <w:bodyDiv w:val="1"/>
      <w:marLeft w:val="0"/>
      <w:marRight w:val="0"/>
      <w:marTop w:val="0"/>
      <w:marBottom w:val="0"/>
      <w:divBdr>
        <w:top w:val="none" w:sz="0" w:space="0" w:color="auto"/>
        <w:left w:val="none" w:sz="0" w:space="0" w:color="auto"/>
        <w:bottom w:val="none" w:sz="0" w:space="0" w:color="auto"/>
        <w:right w:val="none" w:sz="0" w:space="0" w:color="auto"/>
      </w:divBdr>
    </w:div>
    <w:div w:id="1550530409">
      <w:bodyDiv w:val="1"/>
      <w:marLeft w:val="0"/>
      <w:marRight w:val="0"/>
      <w:marTop w:val="0"/>
      <w:marBottom w:val="0"/>
      <w:divBdr>
        <w:top w:val="none" w:sz="0" w:space="0" w:color="auto"/>
        <w:left w:val="none" w:sz="0" w:space="0" w:color="auto"/>
        <w:bottom w:val="none" w:sz="0" w:space="0" w:color="auto"/>
        <w:right w:val="none" w:sz="0" w:space="0" w:color="auto"/>
      </w:divBdr>
    </w:div>
    <w:div w:id="1561280957">
      <w:bodyDiv w:val="1"/>
      <w:marLeft w:val="0"/>
      <w:marRight w:val="0"/>
      <w:marTop w:val="0"/>
      <w:marBottom w:val="0"/>
      <w:divBdr>
        <w:top w:val="none" w:sz="0" w:space="0" w:color="auto"/>
        <w:left w:val="none" w:sz="0" w:space="0" w:color="auto"/>
        <w:bottom w:val="none" w:sz="0" w:space="0" w:color="auto"/>
        <w:right w:val="none" w:sz="0" w:space="0" w:color="auto"/>
      </w:divBdr>
    </w:div>
    <w:div w:id="1665355654">
      <w:bodyDiv w:val="1"/>
      <w:marLeft w:val="0"/>
      <w:marRight w:val="0"/>
      <w:marTop w:val="0"/>
      <w:marBottom w:val="0"/>
      <w:divBdr>
        <w:top w:val="none" w:sz="0" w:space="0" w:color="auto"/>
        <w:left w:val="none" w:sz="0" w:space="0" w:color="auto"/>
        <w:bottom w:val="none" w:sz="0" w:space="0" w:color="auto"/>
        <w:right w:val="none" w:sz="0" w:space="0" w:color="auto"/>
      </w:divBdr>
    </w:div>
    <w:div w:id="1901937553">
      <w:bodyDiv w:val="1"/>
      <w:marLeft w:val="0"/>
      <w:marRight w:val="0"/>
      <w:marTop w:val="0"/>
      <w:marBottom w:val="0"/>
      <w:divBdr>
        <w:top w:val="none" w:sz="0" w:space="0" w:color="auto"/>
        <w:left w:val="none" w:sz="0" w:space="0" w:color="auto"/>
        <w:bottom w:val="none" w:sz="0" w:space="0" w:color="auto"/>
        <w:right w:val="none" w:sz="0" w:space="0" w:color="auto"/>
      </w:divBdr>
    </w:div>
    <w:div w:id="2032292888">
      <w:bodyDiv w:val="1"/>
      <w:marLeft w:val="0"/>
      <w:marRight w:val="0"/>
      <w:marTop w:val="0"/>
      <w:marBottom w:val="0"/>
      <w:divBdr>
        <w:top w:val="none" w:sz="0" w:space="0" w:color="auto"/>
        <w:left w:val="none" w:sz="0" w:space="0" w:color="auto"/>
        <w:bottom w:val="none" w:sz="0" w:space="0" w:color="auto"/>
        <w:right w:val="none" w:sz="0" w:space="0" w:color="auto"/>
      </w:divBdr>
    </w:div>
    <w:div w:id="2060744452">
      <w:bodyDiv w:val="1"/>
      <w:marLeft w:val="0"/>
      <w:marRight w:val="0"/>
      <w:marTop w:val="0"/>
      <w:marBottom w:val="0"/>
      <w:divBdr>
        <w:top w:val="none" w:sz="0" w:space="0" w:color="auto"/>
        <w:left w:val="none" w:sz="0" w:space="0" w:color="auto"/>
        <w:bottom w:val="none" w:sz="0" w:space="0" w:color="auto"/>
        <w:right w:val="none" w:sz="0" w:space="0" w:color="auto"/>
      </w:divBdr>
    </w:div>
    <w:div w:id="210325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7921;%20&#225;n%20Vinh\M&#7851;u%20m&#7899;i%20th&#7921;c%20hi&#7879;n%20c&#244;ng%20t&#225;c%20b&#7891;i%20th&#432;&#7901;ng%20theo%20Lu&#7853;t%202024\Mau%20-%20PA%20niem%20y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Mau - PA niem yet</Template>
  <TotalTime>468</TotalTime>
  <Pages>5</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TRUNG TÂM PHÁT TRIỂN QUỸ ĐẤT</vt:lpstr>
    </vt:vector>
  </TitlesOfParts>
  <Company>songvan.com</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TRUNG TÂM PHÁT TRIỂN QUỸ ĐẤT</dc:title>
  <dc:subject/>
  <dc:creator>USER</dc:creator>
  <cp:keywords/>
  <cp:lastModifiedBy>USER</cp:lastModifiedBy>
  <cp:revision>496</cp:revision>
  <cp:lastPrinted>2026-08-04T08:50:00Z</cp:lastPrinted>
  <dcterms:created xsi:type="dcterms:W3CDTF">2026-05-06T12:53:00Z</dcterms:created>
  <dcterms:modified xsi:type="dcterms:W3CDTF">2026-08-07T07:04:00Z</dcterms:modified>
</cp:coreProperties>
</file>